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D9BB" w14:textId="6D37D044" w:rsidR="00CF65C9" w:rsidRPr="0059427E" w:rsidRDefault="00CF65C9" w:rsidP="009F48F1">
      <w:pPr>
        <w:pStyle w:val="PadmaPolicyHeading"/>
        <w:spacing w:before="0"/>
      </w:pPr>
      <w:r>
        <w:t>Policy on Fair Competition and Anti-Competitive Practices</w:t>
      </w:r>
      <w:r w:rsidR="0004217D">
        <w:t xml:space="preserve"> </w:t>
      </w:r>
    </w:p>
    <w:tbl>
      <w:tblPr>
        <w:tblStyle w:val="TableGrid"/>
        <w:tblW w:w="9918" w:type="dxa"/>
        <w:tblLook w:val="04A0" w:firstRow="1" w:lastRow="0" w:firstColumn="1" w:lastColumn="0" w:noHBand="0" w:noVBand="1"/>
      </w:tblPr>
      <w:tblGrid>
        <w:gridCol w:w="964"/>
        <w:gridCol w:w="1868"/>
        <w:gridCol w:w="1272"/>
        <w:gridCol w:w="1964"/>
        <w:gridCol w:w="3850"/>
      </w:tblGrid>
      <w:tr w:rsidR="00657954" w:rsidRPr="00D04148" w14:paraId="28338914" w14:textId="77777777" w:rsidTr="00252A31">
        <w:trPr>
          <w:trHeight w:val="253"/>
        </w:trPr>
        <w:tc>
          <w:tcPr>
            <w:tcW w:w="964" w:type="dxa"/>
            <w:hideMark/>
          </w:tcPr>
          <w:p w14:paraId="17D2FCE7" w14:textId="77777777" w:rsidR="00657954" w:rsidRPr="00D04148" w:rsidRDefault="00657954"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Version</w:t>
            </w:r>
          </w:p>
        </w:tc>
        <w:tc>
          <w:tcPr>
            <w:tcW w:w="1317" w:type="dxa"/>
            <w:hideMark/>
          </w:tcPr>
          <w:p w14:paraId="143CD993" w14:textId="77777777" w:rsidR="00657954" w:rsidRPr="00D04148" w:rsidRDefault="00657954"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Issued</w:t>
            </w:r>
          </w:p>
        </w:tc>
        <w:tc>
          <w:tcPr>
            <w:tcW w:w="1317" w:type="dxa"/>
            <w:hideMark/>
          </w:tcPr>
          <w:p w14:paraId="7D73A3F5" w14:textId="77777777" w:rsidR="00657954" w:rsidRPr="00D04148" w:rsidRDefault="00657954"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Revised</w:t>
            </w:r>
          </w:p>
        </w:tc>
        <w:tc>
          <w:tcPr>
            <w:tcW w:w="2067" w:type="dxa"/>
          </w:tcPr>
          <w:p w14:paraId="5865D9C0" w14:textId="77777777" w:rsidR="00657954" w:rsidRPr="00D04148" w:rsidRDefault="00657954" w:rsidP="00252A31">
            <w:pPr>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Next review due</w:t>
            </w:r>
          </w:p>
        </w:tc>
        <w:tc>
          <w:tcPr>
            <w:tcW w:w="4253" w:type="dxa"/>
            <w:hideMark/>
          </w:tcPr>
          <w:p w14:paraId="565F7C61" w14:textId="77777777" w:rsidR="00657954" w:rsidRPr="00D04148" w:rsidRDefault="00657954"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Owner</w:t>
            </w:r>
          </w:p>
        </w:tc>
      </w:tr>
      <w:tr w:rsidR="00657954" w:rsidRPr="00D04148" w14:paraId="5D9D96DE" w14:textId="77777777" w:rsidTr="00252A31">
        <w:trPr>
          <w:trHeight w:val="253"/>
        </w:trPr>
        <w:tc>
          <w:tcPr>
            <w:tcW w:w="964" w:type="dxa"/>
            <w:hideMark/>
          </w:tcPr>
          <w:p w14:paraId="5C1E970F" w14:textId="7551A708" w:rsidR="00657954" w:rsidRPr="00D04148" w:rsidRDefault="00657954" w:rsidP="00252A31">
            <w:pPr>
              <w:rPr>
                <w:rFonts w:ascii="Avenir Medium" w:eastAsia="Times New Roman" w:hAnsi="Avenir Medium" w:cs="Times New Roman"/>
                <w:kern w:val="0"/>
                <w:lang w:eastAsia="en-GB"/>
                <w14:ligatures w14:val="none"/>
              </w:rPr>
            </w:pPr>
            <w:r w:rsidRPr="00D04148">
              <w:rPr>
                <w:rFonts w:ascii="Avenir Medium" w:eastAsia="Times New Roman" w:hAnsi="Avenir Medium" w:cs="Times New Roman"/>
                <w:kern w:val="0"/>
                <w:lang w:eastAsia="en-GB"/>
                <w14:ligatures w14:val="none"/>
              </w:rPr>
              <w:t>1</w:t>
            </w:r>
          </w:p>
        </w:tc>
        <w:tc>
          <w:tcPr>
            <w:tcW w:w="1317" w:type="dxa"/>
            <w:hideMark/>
          </w:tcPr>
          <w:p w14:paraId="1C960FA4" w14:textId="2756CE13" w:rsidR="00657954" w:rsidRPr="00D04148" w:rsidRDefault="00EC7288"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16.07.2025</w:t>
            </w:r>
            <w:r w:rsidR="00657954">
              <w:rPr>
                <w:rFonts w:ascii="Avenir Medium" w:eastAsia="Times New Roman" w:hAnsi="Avenir Medium" w:cs="Times New Roman"/>
                <w:kern w:val="0"/>
                <w:lang w:eastAsia="en-GB"/>
                <w14:ligatures w14:val="none"/>
              </w:rPr>
              <w:t>.2025</w:t>
            </w:r>
          </w:p>
        </w:tc>
        <w:tc>
          <w:tcPr>
            <w:tcW w:w="1317" w:type="dxa"/>
            <w:hideMark/>
          </w:tcPr>
          <w:p w14:paraId="43E2BD5A" w14:textId="75DCBBA5" w:rsidR="00657954" w:rsidRPr="00D04148" w:rsidRDefault="00657954" w:rsidP="00252A31">
            <w:pPr>
              <w:rPr>
                <w:rFonts w:ascii="Avenir Medium" w:eastAsia="Times New Roman" w:hAnsi="Avenir Medium" w:cs="Times New Roman"/>
                <w:kern w:val="0"/>
                <w:lang w:eastAsia="en-GB"/>
                <w14:ligatures w14:val="none"/>
              </w:rPr>
            </w:pPr>
          </w:p>
        </w:tc>
        <w:tc>
          <w:tcPr>
            <w:tcW w:w="2067" w:type="dxa"/>
          </w:tcPr>
          <w:p w14:paraId="6C86F711" w14:textId="444BD60B" w:rsidR="00657954" w:rsidRDefault="00657954"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30.</w:t>
            </w:r>
            <w:r w:rsidR="00C17E28">
              <w:rPr>
                <w:rFonts w:ascii="Avenir Medium" w:eastAsia="Times New Roman" w:hAnsi="Avenir Medium" w:cs="Times New Roman"/>
                <w:kern w:val="0"/>
                <w:lang w:eastAsia="en-GB"/>
                <w14:ligatures w14:val="none"/>
              </w:rPr>
              <w:t>12.</w:t>
            </w:r>
            <w:r>
              <w:rPr>
                <w:rFonts w:ascii="Avenir Medium" w:eastAsia="Times New Roman" w:hAnsi="Avenir Medium" w:cs="Times New Roman"/>
                <w:kern w:val="0"/>
                <w:lang w:eastAsia="en-GB"/>
                <w14:ligatures w14:val="none"/>
              </w:rPr>
              <w:t>2026</w:t>
            </w:r>
          </w:p>
        </w:tc>
        <w:tc>
          <w:tcPr>
            <w:tcW w:w="4253" w:type="dxa"/>
            <w:hideMark/>
          </w:tcPr>
          <w:p w14:paraId="10C12B0F" w14:textId="77777777" w:rsidR="00657954" w:rsidRPr="00D04148" w:rsidRDefault="00657954"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AMDAP ESG Leadership Group</w:t>
            </w:r>
          </w:p>
        </w:tc>
      </w:tr>
    </w:tbl>
    <w:p w14:paraId="056CA929" w14:textId="3B2E919D" w:rsidR="00D75C4E" w:rsidRPr="0067020A" w:rsidRDefault="00C17E28" w:rsidP="0067020A">
      <w:pPr>
        <w:pStyle w:val="PadmaPolicySubheading"/>
        <w:numPr>
          <w:ilvl w:val="0"/>
          <w:numId w:val="4"/>
        </w:numPr>
      </w:pPr>
      <w:r w:rsidRPr="0067020A">
        <w:t>Scope</w:t>
      </w:r>
    </w:p>
    <w:p w14:paraId="0316BC1A" w14:textId="5B4A4049" w:rsidR="007B3A1A" w:rsidRDefault="007B3A1A" w:rsidP="007B3A1A">
      <w:pPr>
        <w:spacing w:before="100" w:beforeAutospacing="1" w:after="100" w:afterAutospacing="1" w:line="240" w:lineRule="auto"/>
        <w:rPr>
          <w:rFonts w:ascii="Avenir Medium" w:eastAsia="Times New Roman" w:hAnsi="Avenir Medium" w:cs="Times New Roman"/>
          <w:kern w:val="0"/>
          <w:lang w:eastAsia="en-GB"/>
          <w14:ligatures w14:val="none"/>
        </w:rPr>
      </w:pPr>
      <w:r w:rsidRPr="0052459C">
        <w:rPr>
          <w:rFonts w:ascii="Avenir Medium" w:eastAsia="Times New Roman" w:hAnsi="Avenir Medium" w:cs="Times New Roman"/>
          <w:kern w:val="0"/>
          <w:lang w:eastAsia="en-GB"/>
          <w14:ligatures w14:val="none"/>
        </w:rPr>
        <w:t xml:space="preserve">This </w:t>
      </w:r>
      <w:r w:rsidRPr="007B3A1A">
        <w:rPr>
          <w:rFonts w:ascii="Avenir Medium" w:eastAsia="Times New Roman" w:hAnsi="Avenir Medium" w:cs="Times New Roman"/>
          <w:kern w:val="0"/>
          <w:lang w:eastAsia="en-GB"/>
          <w14:ligatures w14:val="none"/>
        </w:rPr>
        <w:t>policy applies to all</w:t>
      </w:r>
      <w:r w:rsidR="00C31992">
        <w:rPr>
          <w:rFonts w:ascii="Avenir Medium" w:eastAsia="Times New Roman" w:hAnsi="Avenir Medium" w:cs="Times New Roman"/>
          <w:kern w:val="0"/>
          <w:lang w:eastAsia="en-GB"/>
          <w14:ligatures w14:val="none"/>
        </w:rPr>
        <w:t xml:space="preserve"> PADMA directors and</w:t>
      </w:r>
      <w:r w:rsidRPr="007B3A1A">
        <w:rPr>
          <w:rFonts w:ascii="Avenir Medium" w:eastAsia="Times New Roman" w:hAnsi="Avenir Medium" w:cs="Times New Roman"/>
          <w:kern w:val="0"/>
          <w:lang w:eastAsia="en-GB"/>
          <w14:ligatures w14:val="none"/>
        </w:rPr>
        <w:t xml:space="preserve"> employees</w:t>
      </w:r>
      <w:r w:rsidR="00E56ED9">
        <w:rPr>
          <w:rFonts w:ascii="Avenir Medium" w:eastAsia="Times New Roman" w:hAnsi="Avenir Medium" w:cs="Times New Roman"/>
          <w:kern w:val="0"/>
          <w:lang w:eastAsia="en-GB"/>
          <w14:ligatures w14:val="none"/>
        </w:rPr>
        <w:t xml:space="preserve">, including freelancers, contractors and trainees. </w:t>
      </w:r>
    </w:p>
    <w:p w14:paraId="595FEDA1" w14:textId="3804DD8A" w:rsidR="007B3A1A" w:rsidRPr="00C31992" w:rsidRDefault="007B3A1A" w:rsidP="0067020A">
      <w:pPr>
        <w:pStyle w:val="PadmaPolicySubheading"/>
        <w:numPr>
          <w:ilvl w:val="0"/>
          <w:numId w:val="4"/>
        </w:numPr>
        <w:rPr>
          <w:rFonts w:eastAsia="Times New Roman"/>
          <w:b/>
          <w:bCs/>
          <w:lang w:eastAsia="en-GB"/>
        </w:rPr>
      </w:pPr>
      <w:r>
        <w:rPr>
          <w:rFonts w:eastAsia="Times New Roman"/>
          <w:lang w:eastAsia="en-GB"/>
        </w:rPr>
        <w:t>Purpose</w:t>
      </w:r>
    </w:p>
    <w:p w14:paraId="6F96030B" w14:textId="2986BA21" w:rsidR="00C31992" w:rsidRDefault="00C31992" w:rsidP="00C31992">
      <w:pPr>
        <w:pStyle w:val="PadmaPolicySubheading"/>
        <w:rPr>
          <w:rFonts w:eastAsia="Times New Roman" w:cs="Times New Roman"/>
          <w:color w:val="auto"/>
          <w:kern w:val="0"/>
          <w:sz w:val="22"/>
          <w:szCs w:val="22"/>
          <w:lang w:eastAsia="en-GB"/>
          <w14:ligatures w14:val="none"/>
        </w:rPr>
      </w:pPr>
      <w:r w:rsidRPr="00C31992">
        <w:rPr>
          <w:rFonts w:eastAsia="Times New Roman" w:cs="Times New Roman"/>
          <w:color w:val="auto"/>
          <w:kern w:val="0"/>
          <w:sz w:val="22"/>
          <w:szCs w:val="22"/>
          <w:lang w:eastAsia="en-GB"/>
          <w14:ligatures w14:val="none"/>
        </w:rPr>
        <w:t xml:space="preserve">The purpose of this policy is to clearly articulate </w:t>
      </w:r>
      <w:r>
        <w:rPr>
          <w:rFonts w:eastAsia="Times New Roman" w:cs="Times New Roman"/>
          <w:color w:val="auto"/>
          <w:kern w:val="0"/>
          <w:sz w:val="22"/>
          <w:szCs w:val="22"/>
          <w:lang w:eastAsia="en-GB"/>
          <w14:ligatures w14:val="none"/>
        </w:rPr>
        <w:t>PADMA</w:t>
      </w:r>
      <w:r w:rsidRPr="00C31992">
        <w:rPr>
          <w:rFonts w:eastAsia="Times New Roman" w:cs="Times New Roman"/>
          <w:color w:val="auto"/>
          <w:kern w:val="0"/>
          <w:sz w:val="22"/>
          <w:szCs w:val="22"/>
          <w:lang w:eastAsia="en-GB"/>
          <w14:ligatures w14:val="none"/>
        </w:rPr>
        <w:t>'s unwavering commitment to fair competition and to explicitly prohibit any involvement in anti-competitive practices. It aims to ensure that all employees and directors understand their responsibilities in upholding competition laws and fostering a fair and ethical business environment that benefits c</w:t>
      </w:r>
      <w:r w:rsidR="00AE1A11">
        <w:rPr>
          <w:rFonts w:eastAsia="Times New Roman" w:cs="Times New Roman"/>
          <w:color w:val="auto"/>
          <w:kern w:val="0"/>
          <w:sz w:val="22"/>
          <w:szCs w:val="22"/>
          <w:lang w:eastAsia="en-GB"/>
          <w14:ligatures w14:val="none"/>
        </w:rPr>
        <w:t>lients</w:t>
      </w:r>
      <w:r w:rsidRPr="00C31992">
        <w:rPr>
          <w:rFonts w:eastAsia="Times New Roman" w:cs="Times New Roman"/>
          <w:color w:val="auto"/>
          <w:kern w:val="0"/>
          <w:sz w:val="22"/>
          <w:szCs w:val="22"/>
          <w:lang w:eastAsia="en-GB"/>
          <w14:ligatures w14:val="none"/>
        </w:rPr>
        <w:t xml:space="preserve"> and promotes innovation.</w:t>
      </w:r>
    </w:p>
    <w:p w14:paraId="167C947B" w14:textId="41C9E7F3" w:rsidR="003D02AC" w:rsidRPr="003D02AC" w:rsidRDefault="003D02AC" w:rsidP="003D02AC">
      <w:pPr>
        <w:spacing w:before="100" w:beforeAutospacing="1" w:after="100" w:afterAutospacing="1" w:line="240" w:lineRule="auto"/>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kern w:val="0"/>
          <w:lang w:eastAsia="en-GB"/>
          <w14:ligatures w14:val="none"/>
        </w:rPr>
        <w:t xml:space="preserve">By adhering to this policy, </w:t>
      </w:r>
      <w:r>
        <w:rPr>
          <w:rFonts w:ascii="Avenir Medium" w:eastAsia="Times New Roman" w:hAnsi="Avenir Medium" w:cs="Times New Roman"/>
          <w:kern w:val="0"/>
          <w:lang w:eastAsia="en-GB"/>
          <w14:ligatures w14:val="none"/>
        </w:rPr>
        <w:t xml:space="preserve">PADMA </w:t>
      </w:r>
      <w:r w:rsidRPr="0059427E">
        <w:rPr>
          <w:rFonts w:ascii="Avenir Medium" w:eastAsia="Times New Roman" w:hAnsi="Avenir Medium" w:cs="Times New Roman"/>
          <w:kern w:val="0"/>
          <w:lang w:eastAsia="en-GB"/>
          <w14:ligatures w14:val="none"/>
        </w:rPr>
        <w:t>demonstrates its unwavering commitment to fair competition and ethical business conduct, contributing to a healthy and dynamic marketplace</w:t>
      </w:r>
    </w:p>
    <w:p w14:paraId="500ABC4C" w14:textId="586E717A" w:rsidR="00CF65C9" w:rsidRPr="0059427E" w:rsidRDefault="001A5DD5" w:rsidP="001A5DD5">
      <w:pPr>
        <w:pStyle w:val="PadmaPolicySubheading"/>
        <w:numPr>
          <w:ilvl w:val="0"/>
          <w:numId w:val="4"/>
        </w:numPr>
        <w:rPr>
          <w:rFonts w:eastAsia="Times New Roman"/>
          <w:sz w:val="22"/>
          <w:szCs w:val="22"/>
          <w:lang w:eastAsia="en-GB"/>
        </w:rPr>
      </w:pPr>
      <w:r>
        <w:rPr>
          <w:rFonts w:eastAsia="Times New Roman"/>
          <w:lang w:eastAsia="en-GB"/>
        </w:rPr>
        <w:t>Definitions</w:t>
      </w:r>
      <w:r w:rsidR="009F48F1">
        <w:rPr>
          <w:rFonts w:eastAsia="Times New Roman"/>
          <w:lang w:eastAsia="en-GB"/>
        </w:rPr>
        <w:t xml:space="preserve"> and principles </w:t>
      </w:r>
    </w:p>
    <w:p w14:paraId="46E69FDA" w14:textId="443B73D1" w:rsidR="00CF65C9" w:rsidRPr="0059427E" w:rsidRDefault="00CF65C9" w:rsidP="001A5DD5">
      <w:pPr>
        <w:spacing w:before="100" w:beforeAutospacing="1" w:after="100" w:afterAutospacing="1" w:line="240" w:lineRule="auto"/>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Compliance:</w:t>
      </w:r>
      <w:r w:rsidRPr="0059427E">
        <w:rPr>
          <w:rFonts w:ascii="Avenir Medium" w:eastAsia="Times New Roman" w:hAnsi="Avenir Medium" w:cs="Times New Roman"/>
          <w:kern w:val="0"/>
          <w:lang w:eastAsia="en-GB"/>
          <w14:ligatures w14:val="none"/>
        </w:rPr>
        <w:t xml:space="preserve"> We will adhere to all laws and regulations designed to prevent anti-competitive behaviour, including those related to price fixing, market allocation, bid rigging, and the abuse of a dominant position.</w:t>
      </w:r>
    </w:p>
    <w:p w14:paraId="188F4BC9" w14:textId="77777777" w:rsidR="00CF65C9" w:rsidRPr="0059427E" w:rsidRDefault="00CF65C9" w:rsidP="001A5DD5">
      <w:pPr>
        <w:spacing w:before="100" w:beforeAutospacing="1" w:after="100" w:afterAutospacing="1" w:line="240" w:lineRule="auto"/>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Fairness:</w:t>
      </w:r>
      <w:r w:rsidRPr="0059427E">
        <w:rPr>
          <w:rFonts w:ascii="Avenir Medium" w:eastAsia="Times New Roman" w:hAnsi="Avenir Medium" w:cs="Times New Roman"/>
          <w:kern w:val="0"/>
          <w:lang w:eastAsia="en-GB"/>
          <w14:ligatures w14:val="none"/>
        </w:rPr>
        <w:t xml:space="preserve"> We will compete fairly and ethically, basing our success on the merits of our products, services, and business practices.</w:t>
      </w:r>
    </w:p>
    <w:p w14:paraId="4C5B0C7A" w14:textId="64C714FF" w:rsidR="00CF65C9" w:rsidRDefault="00CF65C9" w:rsidP="001A5DD5">
      <w:pPr>
        <w:spacing w:before="100" w:beforeAutospacing="1" w:after="100" w:afterAutospacing="1" w:line="240" w:lineRule="auto"/>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Integrity:</w:t>
      </w:r>
      <w:r w:rsidRPr="0059427E">
        <w:rPr>
          <w:rFonts w:ascii="Avenir Medium" w:eastAsia="Times New Roman" w:hAnsi="Avenir Medium" w:cs="Times New Roman"/>
          <w:kern w:val="0"/>
          <w:lang w:eastAsia="en-GB"/>
          <w14:ligatures w14:val="none"/>
        </w:rPr>
        <w:t xml:space="preserve"> We will maintain the highest standards of integrity in our interactions with competitors, </w:t>
      </w:r>
      <w:r w:rsidR="004C258F">
        <w:rPr>
          <w:rFonts w:ascii="Avenir Medium" w:eastAsia="Times New Roman" w:hAnsi="Avenir Medium" w:cs="Times New Roman"/>
          <w:kern w:val="0"/>
          <w:lang w:eastAsia="en-GB"/>
          <w14:ligatures w14:val="none"/>
        </w:rPr>
        <w:t>clients</w:t>
      </w:r>
      <w:r w:rsidRPr="0059427E">
        <w:rPr>
          <w:rFonts w:ascii="Avenir Medium" w:eastAsia="Times New Roman" w:hAnsi="Avenir Medium" w:cs="Times New Roman"/>
          <w:kern w:val="0"/>
          <w:lang w:eastAsia="en-GB"/>
          <w14:ligatures w14:val="none"/>
        </w:rPr>
        <w:t>, suppliers, and other stakeholders.</w:t>
      </w:r>
    </w:p>
    <w:p w14:paraId="5C033FA8" w14:textId="6E3412EB" w:rsidR="001A5DD5" w:rsidRDefault="001A5DD5" w:rsidP="001A5DD5">
      <w:pPr>
        <w:pStyle w:val="PadmaPolicySubheading"/>
        <w:numPr>
          <w:ilvl w:val="0"/>
          <w:numId w:val="4"/>
        </w:numPr>
        <w:rPr>
          <w:rFonts w:eastAsia="Times New Roman"/>
          <w:lang w:eastAsia="en-GB"/>
        </w:rPr>
      </w:pPr>
      <w:r>
        <w:rPr>
          <w:rFonts w:eastAsia="Times New Roman"/>
          <w:lang w:eastAsia="en-GB"/>
        </w:rPr>
        <w:t>Our Commitment</w:t>
      </w:r>
    </w:p>
    <w:p w14:paraId="651F5AEC" w14:textId="0CC68B17" w:rsidR="003D02AC" w:rsidRPr="0059427E" w:rsidRDefault="00731C87" w:rsidP="001A5DD5">
      <w:pPr>
        <w:spacing w:before="100" w:beforeAutospacing="1" w:after="100" w:afterAutospacing="1" w:line="240" w:lineRule="auto"/>
        <w:rPr>
          <w:rFonts w:ascii="Avenir Medium" w:eastAsia="Times New Roman" w:hAnsi="Avenir Medium" w:cs="Times New Roman"/>
          <w:kern w:val="0"/>
          <w:lang w:eastAsia="en-GB"/>
          <w14:ligatures w14:val="none"/>
        </w:rPr>
      </w:pPr>
      <w:r w:rsidRPr="00731C87">
        <w:rPr>
          <w:rFonts w:ascii="Avenir Medium" w:eastAsia="Times New Roman" w:hAnsi="Avenir Medium" w:cs="Times New Roman"/>
          <w:kern w:val="0"/>
          <w:lang w:eastAsia="en-GB"/>
          <w14:ligatures w14:val="none"/>
        </w:rPr>
        <w:t>PADMA is committed to fair competition and will conduct its business in full compliance with all applicable antitrust and competition laws and regulations worldwide. We firmly believe that a competitive marketplace fosters innovation, efficiency, and benefits consumers. Therefore, we strictly prohibit any involvement in anti-competitive practices.</w:t>
      </w:r>
    </w:p>
    <w:p w14:paraId="5BFA6F79" w14:textId="3A9052AD" w:rsidR="00CF65C9" w:rsidRPr="0059427E" w:rsidRDefault="00C434F7" w:rsidP="00C434F7">
      <w:pPr>
        <w:pStyle w:val="PadmaPolicySubheading"/>
        <w:numPr>
          <w:ilvl w:val="0"/>
          <w:numId w:val="4"/>
        </w:numPr>
        <w:rPr>
          <w:rFonts w:eastAsia="Times New Roman"/>
          <w:sz w:val="22"/>
          <w:szCs w:val="22"/>
          <w:lang w:eastAsia="en-GB"/>
        </w:rPr>
      </w:pPr>
      <w:r>
        <w:rPr>
          <w:rFonts w:eastAsia="Times New Roman"/>
          <w:lang w:eastAsia="en-GB"/>
        </w:rPr>
        <w:t>Policy and Procedures</w:t>
      </w:r>
    </w:p>
    <w:p w14:paraId="319355EA" w14:textId="77777777" w:rsidR="00CF65C9" w:rsidRPr="0059427E" w:rsidRDefault="00CF65C9" w:rsidP="00CF65C9">
      <w:pPr>
        <w:spacing w:before="100" w:beforeAutospacing="1" w:after="100" w:afterAutospacing="1" w:line="240" w:lineRule="auto"/>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kern w:val="0"/>
          <w:lang w:eastAsia="en-GB"/>
          <w14:ligatures w14:val="none"/>
        </w:rPr>
        <w:t>The following activities are strictly prohibited:</w:t>
      </w:r>
    </w:p>
    <w:p w14:paraId="7C53CD7E" w14:textId="0169E453" w:rsidR="00CF65C9" w:rsidRPr="0059427E" w:rsidRDefault="0054093D" w:rsidP="00C434F7">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lastRenderedPageBreak/>
        <w:t xml:space="preserve">5.1 </w:t>
      </w:r>
      <w:r w:rsidR="00CF65C9" w:rsidRPr="0059427E">
        <w:rPr>
          <w:rFonts w:ascii="Avenir Medium" w:eastAsia="Times New Roman" w:hAnsi="Avenir Medium" w:cs="Times New Roman"/>
          <w:b/>
          <w:bCs/>
          <w:kern w:val="0"/>
          <w:lang w:eastAsia="en-GB"/>
          <w14:ligatures w14:val="none"/>
        </w:rPr>
        <w:t>Agreements with Competitors:</w:t>
      </w:r>
      <w:r w:rsidR="00CF65C9" w:rsidRPr="0059427E">
        <w:rPr>
          <w:rFonts w:ascii="Avenir Medium" w:eastAsia="Times New Roman" w:hAnsi="Avenir Medium" w:cs="Times New Roman"/>
          <w:kern w:val="0"/>
          <w:lang w:eastAsia="en-GB"/>
          <w14:ligatures w14:val="none"/>
        </w:rPr>
        <w:t xml:space="preserve"> Any agreement, understanding, or concerted practice with competitors that aims to restrict competition, including but not limited to: </w:t>
      </w:r>
    </w:p>
    <w:p w14:paraId="35FF52A9" w14:textId="77777777" w:rsidR="00CF65C9" w:rsidRPr="0059427E" w:rsidRDefault="00CF65C9" w:rsidP="001C6329">
      <w:pPr>
        <w:spacing w:after="0" w:line="240" w:lineRule="auto"/>
        <w:ind w:left="360"/>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Price Fixing:</w:t>
      </w:r>
      <w:r w:rsidRPr="0059427E">
        <w:rPr>
          <w:rFonts w:ascii="Avenir Medium" w:eastAsia="Times New Roman" w:hAnsi="Avenir Medium" w:cs="Times New Roman"/>
          <w:kern w:val="0"/>
          <w:lang w:eastAsia="en-GB"/>
          <w14:ligatures w14:val="none"/>
        </w:rPr>
        <w:t xml:space="preserve"> Agreeing to set, raise, lower, or stabilize prices.</w:t>
      </w:r>
    </w:p>
    <w:p w14:paraId="1F12E8DA" w14:textId="77777777" w:rsidR="00CF65C9" w:rsidRPr="0059427E" w:rsidRDefault="00CF65C9" w:rsidP="001C6329">
      <w:pPr>
        <w:spacing w:after="0" w:line="240" w:lineRule="auto"/>
        <w:ind w:left="360"/>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Market Allocation:</w:t>
      </w:r>
      <w:r w:rsidRPr="0059427E">
        <w:rPr>
          <w:rFonts w:ascii="Avenir Medium" w:eastAsia="Times New Roman" w:hAnsi="Avenir Medium" w:cs="Times New Roman"/>
          <w:kern w:val="0"/>
          <w:lang w:eastAsia="en-GB"/>
          <w14:ligatures w14:val="none"/>
        </w:rPr>
        <w:t xml:space="preserve"> Dividing markets, customers, or territories.</w:t>
      </w:r>
    </w:p>
    <w:p w14:paraId="337BA34D" w14:textId="77777777" w:rsidR="00CF65C9" w:rsidRPr="0059427E" w:rsidRDefault="00CF65C9" w:rsidP="001C6329">
      <w:pPr>
        <w:spacing w:after="0" w:line="240" w:lineRule="auto"/>
        <w:ind w:left="360"/>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Bid Rigging:</w:t>
      </w:r>
      <w:r w:rsidRPr="0059427E">
        <w:rPr>
          <w:rFonts w:ascii="Avenir Medium" w:eastAsia="Times New Roman" w:hAnsi="Avenir Medium" w:cs="Times New Roman"/>
          <w:kern w:val="0"/>
          <w:lang w:eastAsia="en-GB"/>
          <w14:ligatures w14:val="none"/>
        </w:rPr>
        <w:t xml:space="preserve"> Colluding on bids or tenders.</w:t>
      </w:r>
    </w:p>
    <w:p w14:paraId="4E186A85" w14:textId="658667DF" w:rsidR="001C6329" w:rsidRDefault="00CF65C9" w:rsidP="001C6329">
      <w:pPr>
        <w:spacing w:after="0" w:line="240" w:lineRule="auto"/>
        <w:ind w:left="360"/>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Output Restrictions:</w:t>
      </w:r>
      <w:r w:rsidRPr="0059427E">
        <w:rPr>
          <w:rFonts w:ascii="Avenir Medium" w:eastAsia="Times New Roman" w:hAnsi="Avenir Medium" w:cs="Times New Roman"/>
          <w:kern w:val="0"/>
          <w:lang w:eastAsia="en-GB"/>
          <w14:ligatures w14:val="none"/>
        </w:rPr>
        <w:t xml:space="preserve"> Agreeing to limit production or sales.</w:t>
      </w:r>
    </w:p>
    <w:p w14:paraId="5FEAC8D7" w14:textId="11A0DAC8" w:rsidR="00CF65C9" w:rsidRPr="00844C9F" w:rsidRDefault="00CF65C9" w:rsidP="00844C9F">
      <w:pPr>
        <w:pStyle w:val="ListParagraph"/>
        <w:numPr>
          <w:ilvl w:val="1"/>
          <w:numId w:val="5"/>
        </w:numPr>
        <w:spacing w:before="100" w:beforeAutospacing="1" w:after="100" w:afterAutospacing="1" w:line="240" w:lineRule="auto"/>
        <w:rPr>
          <w:rFonts w:ascii="Avenir Medium" w:eastAsia="Times New Roman" w:hAnsi="Avenir Medium" w:cs="Times New Roman"/>
          <w:kern w:val="0"/>
          <w:lang w:eastAsia="en-GB"/>
          <w14:ligatures w14:val="none"/>
        </w:rPr>
      </w:pPr>
      <w:r w:rsidRPr="00844C9F">
        <w:rPr>
          <w:rFonts w:ascii="Avenir Medium" w:eastAsia="Times New Roman" w:hAnsi="Avenir Medium" w:cs="Times New Roman"/>
          <w:b/>
          <w:bCs/>
          <w:kern w:val="0"/>
          <w:lang w:eastAsia="en-GB"/>
          <w14:ligatures w14:val="none"/>
        </w:rPr>
        <w:t>Abuse of Dominant Position:</w:t>
      </w:r>
      <w:r w:rsidRPr="00844C9F">
        <w:rPr>
          <w:rFonts w:ascii="Avenir Medium" w:eastAsia="Times New Roman" w:hAnsi="Avenir Medium" w:cs="Times New Roman"/>
          <w:kern w:val="0"/>
          <w:lang w:eastAsia="en-GB"/>
          <w14:ligatures w14:val="none"/>
        </w:rPr>
        <w:t xml:space="preserve"> Engaging in practices that unfairly exploit a dominant market position to harm competition, such as: </w:t>
      </w:r>
    </w:p>
    <w:p w14:paraId="4D27C3D6" w14:textId="02F64A20" w:rsidR="00CF65C9" w:rsidRPr="0059427E" w:rsidRDefault="00CF65C9" w:rsidP="00844C9F">
      <w:pPr>
        <w:spacing w:after="0" w:line="240" w:lineRule="auto"/>
        <w:ind w:left="360"/>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Predatory Pricing</w:t>
      </w:r>
      <w:r w:rsidR="00844C9F">
        <w:rPr>
          <w:rFonts w:ascii="Avenir Medium" w:eastAsia="Times New Roman" w:hAnsi="Avenir Medium" w:cs="Times New Roman"/>
          <w:b/>
          <w:bCs/>
          <w:kern w:val="0"/>
          <w:lang w:eastAsia="en-GB"/>
          <w14:ligatures w14:val="none"/>
        </w:rPr>
        <w:t xml:space="preserve"> -</w:t>
      </w:r>
      <w:r w:rsidRPr="0059427E">
        <w:rPr>
          <w:rFonts w:ascii="Avenir Medium" w:eastAsia="Times New Roman" w:hAnsi="Avenir Medium" w:cs="Times New Roman"/>
          <w:kern w:val="0"/>
          <w:lang w:eastAsia="en-GB"/>
          <w14:ligatures w14:val="none"/>
        </w:rPr>
        <w:t>Selling below cost to eliminate competitors.</w:t>
      </w:r>
    </w:p>
    <w:p w14:paraId="0990B985" w14:textId="5C135ACE" w:rsidR="00CF65C9" w:rsidRPr="0059427E" w:rsidRDefault="00CF65C9" w:rsidP="00844C9F">
      <w:pPr>
        <w:spacing w:after="0" w:line="240" w:lineRule="auto"/>
        <w:ind w:left="360"/>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Exclusive Dealing</w:t>
      </w:r>
      <w:r w:rsidR="00844C9F">
        <w:rPr>
          <w:rFonts w:ascii="Avenir Medium" w:eastAsia="Times New Roman" w:hAnsi="Avenir Medium" w:cs="Times New Roman"/>
          <w:b/>
          <w:bCs/>
          <w:kern w:val="0"/>
          <w:lang w:eastAsia="en-GB"/>
          <w14:ligatures w14:val="none"/>
        </w:rPr>
        <w:t xml:space="preserve"> -</w:t>
      </w:r>
      <w:r w:rsidRPr="0059427E">
        <w:rPr>
          <w:rFonts w:ascii="Avenir Medium" w:eastAsia="Times New Roman" w:hAnsi="Avenir Medium" w:cs="Times New Roman"/>
          <w:kern w:val="0"/>
          <w:lang w:eastAsia="en-GB"/>
          <w14:ligatures w14:val="none"/>
        </w:rPr>
        <w:t>Unfairly preventing customers from dealing with competitors.</w:t>
      </w:r>
    </w:p>
    <w:p w14:paraId="1029CF74" w14:textId="5C65DF05" w:rsidR="00CF65C9" w:rsidRPr="0059427E" w:rsidRDefault="00CF65C9" w:rsidP="00844C9F">
      <w:pPr>
        <w:spacing w:after="0" w:line="240" w:lineRule="auto"/>
        <w:ind w:left="360"/>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Tying and Bundling</w:t>
      </w:r>
      <w:r w:rsidR="00844C9F">
        <w:rPr>
          <w:rFonts w:ascii="Avenir Medium" w:eastAsia="Times New Roman" w:hAnsi="Avenir Medium" w:cs="Times New Roman"/>
          <w:b/>
          <w:bCs/>
          <w:kern w:val="0"/>
          <w:lang w:eastAsia="en-GB"/>
          <w14:ligatures w14:val="none"/>
        </w:rPr>
        <w:t xml:space="preserve"> -</w:t>
      </w:r>
      <w:r w:rsidRPr="0059427E">
        <w:rPr>
          <w:rFonts w:ascii="Avenir Medium" w:eastAsia="Times New Roman" w:hAnsi="Avenir Medium" w:cs="Times New Roman"/>
          <w:kern w:val="0"/>
          <w:lang w:eastAsia="en-GB"/>
          <w14:ligatures w14:val="none"/>
        </w:rPr>
        <w:t xml:space="preserve"> Unfairly conditioning the sale of one product or service on the purchase of another.</w:t>
      </w:r>
    </w:p>
    <w:p w14:paraId="223A7805" w14:textId="7C2D76B3" w:rsidR="009A4A10" w:rsidRPr="00DB0DA3" w:rsidRDefault="00CF65C9" w:rsidP="00DB0DA3">
      <w:pPr>
        <w:pStyle w:val="ListParagraph"/>
        <w:numPr>
          <w:ilvl w:val="1"/>
          <w:numId w:val="5"/>
        </w:numPr>
        <w:spacing w:before="100" w:beforeAutospacing="1" w:after="100" w:afterAutospacing="1" w:line="240" w:lineRule="auto"/>
        <w:rPr>
          <w:rFonts w:ascii="Avenir Medium" w:eastAsia="Times New Roman" w:hAnsi="Avenir Medium" w:cs="Times New Roman"/>
          <w:kern w:val="0"/>
          <w:lang w:eastAsia="en-GB"/>
          <w14:ligatures w14:val="none"/>
        </w:rPr>
      </w:pPr>
      <w:r w:rsidRPr="009A4A10">
        <w:rPr>
          <w:rFonts w:ascii="Avenir Medium" w:eastAsia="Times New Roman" w:hAnsi="Avenir Medium" w:cs="Times New Roman"/>
          <w:b/>
          <w:bCs/>
          <w:kern w:val="0"/>
          <w:lang w:eastAsia="en-GB"/>
          <w14:ligatures w14:val="none"/>
        </w:rPr>
        <w:t>Anti-Competitive Information Exchange:</w:t>
      </w:r>
      <w:r w:rsidRPr="009A4A10">
        <w:rPr>
          <w:rFonts w:ascii="Avenir Medium" w:eastAsia="Times New Roman" w:hAnsi="Avenir Medium" w:cs="Times New Roman"/>
          <w:kern w:val="0"/>
          <w:lang w:eastAsia="en-GB"/>
          <w14:ligatures w14:val="none"/>
        </w:rPr>
        <w:t xml:space="preserve"> Sharing competitively sensitive information with competitors in a manner that could facilitate collusion.</w:t>
      </w:r>
    </w:p>
    <w:p w14:paraId="169A76D0" w14:textId="48E3A3BF" w:rsidR="003D02AC" w:rsidRDefault="003D02AC" w:rsidP="003D02AC">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5.4 </w:t>
      </w:r>
      <w:r w:rsidR="00CF65C9" w:rsidRPr="009A4A10">
        <w:rPr>
          <w:rFonts w:ascii="Avenir Medium" w:eastAsia="Times New Roman" w:hAnsi="Avenir Medium" w:cs="Times New Roman"/>
          <w:b/>
          <w:bCs/>
          <w:kern w:val="0"/>
          <w:lang w:eastAsia="en-GB"/>
          <w14:ligatures w14:val="none"/>
        </w:rPr>
        <w:t>Unfair Competition:</w:t>
      </w:r>
      <w:r w:rsidR="00CF65C9" w:rsidRPr="009A4A10">
        <w:rPr>
          <w:rFonts w:ascii="Avenir Medium" w:eastAsia="Times New Roman" w:hAnsi="Avenir Medium" w:cs="Times New Roman"/>
          <w:kern w:val="0"/>
          <w:lang w:eastAsia="en-GB"/>
          <w14:ligatures w14:val="none"/>
        </w:rPr>
        <w:t xml:space="preserve"> Engaging in other unfair or deceptive business practices that harm competition.</w:t>
      </w:r>
      <w:r w:rsidRPr="003D02AC">
        <w:rPr>
          <w:rFonts w:ascii="Avenir Medium" w:eastAsia="Times New Roman" w:hAnsi="Avenir Medium" w:cs="Times New Roman"/>
          <w:kern w:val="0"/>
          <w:lang w:eastAsia="en-GB"/>
          <w14:ligatures w14:val="none"/>
        </w:rPr>
        <w:t xml:space="preserve"> </w:t>
      </w:r>
    </w:p>
    <w:p w14:paraId="6BC287F9" w14:textId="43611285" w:rsidR="00CF65C9" w:rsidRPr="00DB0DA3" w:rsidRDefault="006E6A1A" w:rsidP="00DB0DA3">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Any v</w:t>
      </w:r>
      <w:r w:rsidR="003D02AC" w:rsidRPr="0059427E">
        <w:rPr>
          <w:rFonts w:ascii="Avenir Medium" w:eastAsia="Times New Roman" w:hAnsi="Avenir Medium" w:cs="Times New Roman"/>
          <w:kern w:val="0"/>
          <w:lang w:eastAsia="en-GB"/>
          <w14:ligatures w14:val="none"/>
        </w:rPr>
        <w:t>iolation</w:t>
      </w:r>
      <w:r>
        <w:rPr>
          <w:rFonts w:ascii="Avenir Medium" w:eastAsia="Times New Roman" w:hAnsi="Avenir Medium" w:cs="Times New Roman"/>
          <w:kern w:val="0"/>
          <w:lang w:eastAsia="en-GB"/>
          <w14:ligatures w14:val="none"/>
        </w:rPr>
        <w:t>s</w:t>
      </w:r>
      <w:r w:rsidR="003D02AC" w:rsidRPr="0059427E">
        <w:rPr>
          <w:rFonts w:ascii="Avenir Medium" w:eastAsia="Times New Roman" w:hAnsi="Avenir Medium" w:cs="Times New Roman"/>
          <w:kern w:val="0"/>
          <w:lang w:eastAsia="en-GB"/>
          <w14:ligatures w14:val="none"/>
        </w:rPr>
        <w:t xml:space="preserve"> of this policy will result in disciplinary action, up to and including termination of employment. Furthermore, engaging in anti-competitive practices can have severe legal and financial consequences for both the individual and the company.</w:t>
      </w:r>
    </w:p>
    <w:p w14:paraId="6B5EEDB6" w14:textId="508978B5" w:rsidR="00D85B71" w:rsidRPr="00DB0DA3" w:rsidRDefault="00D85B71" w:rsidP="00DB0DA3">
      <w:pPr>
        <w:pStyle w:val="ListParagraph"/>
        <w:numPr>
          <w:ilvl w:val="0"/>
          <w:numId w:val="4"/>
        </w:numPr>
        <w:spacing w:before="100" w:beforeAutospacing="1" w:after="100" w:afterAutospacing="1" w:line="240" w:lineRule="auto"/>
        <w:rPr>
          <w:rFonts w:ascii="Avenir Medium" w:eastAsia="Times New Roman" w:hAnsi="Avenir Medium" w:cs="Times New Roman"/>
          <w:kern w:val="0"/>
          <w:lang w:eastAsia="en-GB"/>
          <w14:ligatures w14:val="none"/>
        </w:rPr>
      </w:pPr>
      <w:r w:rsidRPr="00D04148">
        <w:rPr>
          <w:rStyle w:val="PadmaPolicySubheadingChar"/>
          <w:lang w:eastAsia="en-GB"/>
        </w:rPr>
        <w:t>Implementation and Responsibilities</w:t>
      </w:r>
    </w:p>
    <w:p w14:paraId="5BA67280" w14:textId="77777777" w:rsidR="003D02AC" w:rsidRDefault="003D02AC" w:rsidP="003D02AC">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AMDAP </w:t>
      </w:r>
      <w:r w:rsidRPr="00BA7694">
        <w:rPr>
          <w:rFonts w:ascii="Avenir Medium" w:eastAsia="Times New Roman" w:hAnsi="Avenir Medium" w:cs="Times New Roman"/>
          <w:b/>
          <w:bCs/>
          <w:kern w:val="0"/>
          <w:lang w:eastAsia="en-GB"/>
          <w14:ligatures w14:val="none"/>
        </w:rPr>
        <w:t xml:space="preserve">ESG </w:t>
      </w:r>
      <w:r>
        <w:rPr>
          <w:rFonts w:ascii="Avenir Medium" w:eastAsia="Times New Roman" w:hAnsi="Avenir Medium" w:cs="Times New Roman"/>
          <w:b/>
          <w:bCs/>
          <w:kern w:val="0"/>
          <w:lang w:eastAsia="en-GB"/>
          <w14:ligatures w14:val="none"/>
        </w:rPr>
        <w:t xml:space="preserve">Leadership Group </w:t>
      </w:r>
      <w:r>
        <w:rPr>
          <w:rFonts w:ascii="Avenir Medium" w:eastAsia="Times New Roman" w:hAnsi="Avenir Medium" w:cs="Times New Roman"/>
          <w:kern w:val="0"/>
          <w:lang w:eastAsia="en-GB"/>
          <w14:ligatures w14:val="none"/>
        </w:rPr>
        <w:t xml:space="preserve">is responsible for </w:t>
      </w:r>
      <w:r w:rsidRPr="00D04148">
        <w:rPr>
          <w:rFonts w:ascii="Avenir Medium" w:eastAsia="Times New Roman" w:hAnsi="Avenir Medium" w:cs="Times New Roman"/>
          <w:kern w:val="0"/>
          <w:lang w:eastAsia="en-GB"/>
          <w14:ligatures w14:val="none"/>
        </w:rPr>
        <w:t>overall</w:t>
      </w:r>
      <w:r>
        <w:rPr>
          <w:rFonts w:ascii="Avenir Medium" w:eastAsia="Times New Roman" w:hAnsi="Avenir Medium" w:cs="Times New Roman"/>
          <w:kern w:val="0"/>
          <w:lang w:eastAsia="en-GB"/>
          <w14:ligatures w14:val="none"/>
        </w:rPr>
        <w:t xml:space="preserve"> communication,</w:t>
      </w:r>
      <w:r w:rsidRPr="00D04148">
        <w:rPr>
          <w:rFonts w:ascii="Avenir Medium" w:eastAsia="Times New Roman" w:hAnsi="Avenir Medium" w:cs="Times New Roman"/>
          <w:kern w:val="0"/>
          <w:lang w:eastAsia="en-GB"/>
          <w14:ligatures w14:val="none"/>
        </w:rPr>
        <w:t xml:space="preserve"> implementation and management of this policy</w:t>
      </w:r>
      <w:r>
        <w:rPr>
          <w:rFonts w:ascii="Avenir Medium" w:eastAsia="Times New Roman" w:hAnsi="Avenir Medium" w:cs="Times New Roman"/>
          <w:kern w:val="0"/>
          <w:lang w:eastAsia="en-GB"/>
          <w14:ligatures w14:val="none"/>
        </w:rPr>
        <w:t xml:space="preserve">. </w:t>
      </w:r>
    </w:p>
    <w:p w14:paraId="6535E56A" w14:textId="77777777" w:rsidR="00CF65C9" w:rsidRDefault="00CF65C9" w:rsidP="00D85B71">
      <w:pPr>
        <w:spacing w:before="100" w:beforeAutospacing="1" w:after="100" w:afterAutospacing="1" w:line="240" w:lineRule="auto"/>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Employees and Directors:</w:t>
      </w:r>
      <w:r w:rsidRPr="0059427E">
        <w:rPr>
          <w:rFonts w:ascii="Avenir Medium" w:eastAsia="Times New Roman" w:hAnsi="Avenir Medium" w:cs="Times New Roman"/>
          <w:kern w:val="0"/>
          <w:lang w:eastAsia="en-GB"/>
          <w14:ligatures w14:val="none"/>
        </w:rPr>
        <w:t xml:space="preserve"> All employees and directors are responsible for understanding and complying with this policy and all applicable competition laws. They must be vigilant in identifying and avoiding any conduct that could be construed as anti-competitive.</w:t>
      </w:r>
    </w:p>
    <w:p w14:paraId="5D9E46C6" w14:textId="5F76DC78" w:rsidR="00A10A3E" w:rsidRPr="0059427E" w:rsidRDefault="00A10A3E" w:rsidP="00D85B71">
      <w:pPr>
        <w:spacing w:before="100" w:beforeAutospacing="1" w:after="100" w:afterAutospacing="1" w:line="240" w:lineRule="auto"/>
        <w:rPr>
          <w:rFonts w:ascii="Avenir Medium" w:eastAsia="Times New Roman" w:hAnsi="Avenir Medium" w:cs="Times New Roman"/>
          <w:kern w:val="0"/>
          <w:lang w:eastAsia="en-GB"/>
          <w14:ligatures w14:val="none"/>
        </w:rPr>
      </w:pPr>
      <w:r w:rsidRPr="00A10A3E">
        <w:rPr>
          <w:rFonts w:ascii="Avenir Medium" w:eastAsia="Times New Roman" w:hAnsi="Avenir Medium" w:cs="Times New Roman"/>
          <w:b/>
          <w:bCs/>
          <w:kern w:val="0"/>
          <w:lang w:eastAsia="en-GB"/>
          <w14:ligatures w14:val="none"/>
        </w:rPr>
        <w:t>AMDAP Directors</w:t>
      </w:r>
      <w:r>
        <w:rPr>
          <w:rFonts w:ascii="Avenir Medium" w:eastAsia="Times New Roman" w:hAnsi="Avenir Medium" w:cs="Times New Roman"/>
          <w:kern w:val="0"/>
          <w:lang w:eastAsia="en-GB"/>
          <w14:ligatures w14:val="none"/>
        </w:rPr>
        <w:t>: Are responsible for seeking legal guidance on competition law issues, reviewing anti-competitive conduct and ensuring ongoing compliance.</w:t>
      </w:r>
    </w:p>
    <w:p w14:paraId="75203450" w14:textId="3C4EAD8A" w:rsidR="00A10A3E" w:rsidRDefault="00EB10AC" w:rsidP="00D85B71">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PADMA Country </w:t>
      </w:r>
      <w:r w:rsidR="00F223B1">
        <w:rPr>
          <w:rFonts w:ascii="Avenir Medium" w:eastAsia="Times New Roman" w:hAnsi="Avenir Medium" w:cs="Times New Roman"/>
          <w:b/>
          <w:bCs/>
          <w:kern w:val="0"/>
          <w:lang w:eastAsia="en-GB"/>
          <w14:ligatures w14:val="none"/>
        </w:rPr>
        <w:t>Directors</w:t>
      </w:r>
      <w:r w:rsidR="00CF65C9" w:rsidRPr="0059427E">
        <w:rPr>
          <w:rFonts w:ascii="Avenir Medium" w:eastAsia="Times New Roman" w:hAnsi="Avenir Medium" w:cs="Times New Roman"/>
          <w:b/>
          <w:bCs/>
          <w:kern w:val="0"/>
          <w:lang w:eastAsia="en-GB"/>
          <w14:ligatures w14:val="none"/>
        </w:rPr>
        <w:t>:</w:t>
      </w:r>
      <w:r w:rsidR="00CF65C9" w:rsidRPr="0059427E">
        <w:rPr>
          <w:rFonts w:ascii="Avenir Medium" w:eastAsia="Times New Roman" w:hAnsi="Avenir Medium" w:cs="Times New Roman"/>
          <w:kern w:val="0"/>
          <w:lang w:eastAsia="en-GB"/>
          <w14:ligatures w14:val="none"/>
        </w:rPr>
        <w:t xml:space="preserve"> </w:t>
      </w:r>
      <w:r>
        <w:rPr>
          <w:rFonts w:ascii="Avenir Medium" w:eastAsia="Times New Roman" w:hAnsi="Avenir Medium" w:cs="Times New Roman"/>
          <w:kern w:val="0"/>
          <w:lang w:eastAsia="en-GB"/>
          <w14:ligatures w14:val="none"/>
        </w:rPr>
        <w:t xml:space="preserve">Country </w:t>
      </w:r>
      <w:r w:rsidR="00F223B1">
        <w:rPr>
          <w:rFonts w:ascii="Avenir Medium" w:eastAsia="Times New Roman" w:hAnsi="Avenir Medium" w:cs="Times New Roman"/>
          <w:kern w:val="0"/>
          <w:lang w:eastAsia="en-GB"/>
          <w14:ligatures w14:val="none"/>
        </w:rPr>
        <w:t>Directors</w:t>
      </w:r>
      <w:r>
        <w:rPr>
          <w:rFonts w:ascii="Avenir Medium" w:eastAsia="Times New Roman" w:hAnsi="Avenir Medium" w:cs="Times New Roman"/>
          <w:kern w:val="0"/>
          <w:lang w:eastAsia="en-GB"/>
          <w14:ligatures w14:val="none"/>
        </w:rPr>
        <w:t xml:space="preserve"> are </w:t>
      </w:r>
      <w:r w:rsidR="00CF65C9" w:rsidRPr="0059427E">
        <w:rPr>
          <w:rFonts w:ascii="Avenir Medium" w:eastAsia="Times New Roman" w:hAnsi="Avenir Medium" w:cs="Times New Roman"/>
          <w:kern w:val="0"/>
          <w:lang w:eastAsia="en-GB"/>
          <w14:ligatures w14:val="none"/>
        </w:rPr>
        <w:t>responsible for fostering a culture of compliance and ensuring that employees receive adequate training on competition law and this policy.</w:t>
      </w:r>
    </w:p>
    <w:p w14:paraId="348461D5" w14:textId="1FA1EACD" w:rsidR="00993B33" w:rsidRPr="0059427E" w:rsidRDefault="00993B33" w:rsidP="00D85B71">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The</w:t>
      </w:r>
      <w:r w:rsidR="009A4765">
        <w:rPr>
          <w:rFonts w:ascii="Avenir Medium" w:eastAsia="Times New Roman" w:hAnsi="Avenir Medium" w:cs="Times New Roman"/>
          <w:kern w:val="0"/>
          <w:lang w:eastAsia="en-GB"/>
          <w14:ligatures w14:val="none"/>
        </w:rPr>
        <w:t xml:space="preserve"> Global</w:t>
      </w:r>
      <w:r>
        <w:rPr>
          <w:rFonts w:ascii="Avenir Medium" w:eastAsia="Times New Roman" w:hAnsi="Avenir Medium" w:cs="Times New Roman"/>
          <w:kern w:val="0"/>
          <w:lang w:eastAsia="en-GB"/>
          <w14:ligatures w14:val="none"/>
        </w:rPr>
        <w:t xml:space="preserve"> Head of ESG oversees this policy on behalf of AMDAP </w:t>
      </w:r>
      <w:r w:rsidR="009A4765">
        <w:rPr>
          <w:rFonts w:ascii="Avenir Medium" w:eastAsia="Times New Roman" w:hAnsi="Avenir Medium" w:cs="Times New Roman"/>
          <w:kern w:val="0"/>
          <w:lang w:eastAsia="en-GB"/>
          <w14:ligatures w14:val="none"/>
        </w:rPr>
        <w:t>L</w:t>
      </w:r>
      <w:r>
        <w:rPr>
          <w:rFonts w:ascii="Avenir Medium" w:eastAsia="Times New Roman" w:hAnsi="Avenir Medium" w:cs="Times New Roman"/>
          <w:kern w:val="0"/>
          <w:lang w:eastAsia="en-GB"/>
          <w14:ligatures w14:val="none"/>
        </w:rPr>
        <w:t xml:space="preserve">eadership </w:t>
      </w:r>
      <w:r w:rsidR="009A4765">
        <w:rPr>
          <w:rFonts w:ascii="Avenir Medium" w:eastAsia="Times New Roman" w:hAnsi="Avenir Medium" w:cs="Times New Roman"/>
          <w:kern w:val="0"/>
          <w:lang w:eastAsia="en-GB"/>
          <w14:ligatures w14:val="none"/>
        </w:rPr>
        <w:t>G</w:t>
      </w:r>
      <w:r>
        <w:rPr>
          <w:rFonts w:ascii="Avenir Medium" w:eastAsia="Times New Roman" w:hAnsi="Avenir Medium" w:cs="Times New Roman"/>
          <w:kern w:val="0"/>
          <w:lang w:eastAsia="en-GB"/>
          <w14:ligatures w14:val="none"/>
        </w:rPr>
        <w:t xml:space="preserve">roup and is responsible for ensuring a record of grievances related to Anti-Competition is maintained. </w:t>
      </w:r>
    </w:p>
    <w:p w14:paraId="7C9A79F0" w14:textId="77777777" w:rsidR="003D02AC" w:rsidRPr="00D04148" w:rsidRDefault="003D02AC" w:rsidP="003D02AC">
      <w:pPr>
        <w:spacing w:before="100" w:beforeAutospacing="1" w:after="100" w:afterAutospacing="1" w:line="240" w:lineRule="auto"/>
        <w:rPr>
          <w:rFonts w:ascii="Avenir Medium" w:eastAsia="Times New Roman" w:hAnsi="Avenir Medium" w:cs="Times New Roman"/>
          <w:kern w:val="0"/>
          <w:lang w:eastAsia="en-GB"/>
          <w14:ligatures w14:val="none"/>
        </w:rPr>
      </w:pPr>
      <w:r w:rsidRPr="00325640">
        <w:rPr>
          <w:rFonts w:ascii="Avenir Medium" w:eastAsia="Times New Roman" w:hAnsi="Avenir Medium" w:cs="Times New Roman"/>
          <w:b/>
          <w:bCs/>
          <w:kern w:val="0"/>
          <w:lang w:eastAsia="en-GB"/>
          <w14:ligatures w14:val="none"/>
        </w:rPr>
        <w:t>PADMA ESG Committee</w:t>
      </w:r>
      <w:r>
        <w:rPr>
          <w:rFonts w:ascii="Avenir Medium" w:eastAsia="Times New Roman" w:hAnsi="Avenir Medium" w:cs="Times New Roman"/>
          <w:kern w:val="0"/>
          <w:lang w:eastAsia="en-GB"/>
          <w14:ligatures w14:val="none"/>
        </w:rPr>
        <w:t xml:space="preserve"> is responsible for reviewing the effectiveness of this policy.  </w:t>
      </w:r>
    </w:p>
    <w:p w14:paraId="49BFDF00" w14:textId="38A3656A" w:rsidR="00CF65C9" w:rsidRPr="0059427E" w:rsidRDefault="00CF65C9" w:rsidP="00DB0DA3">
      <w:pPr>
        <w:pStyle w:val="PadmaPolicySubheading"/>
        <w:numPr>
          <w:ilvl w:val="0"/>
          <w:numId w:val="4"/>
        </w:numPr>
        <w:rPr>
          <w:rFonts w:eastAsia="Times New Roman"/>
          <w:lang w:eastAsia="en-GB"/>
        </w:rPr>
      </w:pPr>
      <w:r w:rsidRPr="0059427E">
        <w:rPr>
          <w:rFonts w:eastAsia="Times New Roman"/>
          <w:lang w:eastAsia="en-GB"/>
        </w:rPr>
        <w:lastRenderedPageBreak/>
        <w:t>Reporting Concerns</w:t>
      </w:r>
    </w:p>
    <w:p w14:paraId="4D24EAFF" w14:textId="77777777" w:rsidR="00AF42D2" w:rsidRDefault="00CF65C9" w:rsidP="00CF65C9">
      <w:pPr>
        <w:spacing w:before="100" w:beforeAutospacing="1" w:after="100" w:afterAutospacing="1" w:line="240" w:lineRule="auto"/>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kern w:val="0"/>
          <w:lang w:eastAsia="en-GB"/>
          <w14:ligatures w14:val="none"/>
        </w:rPr>
        <w:t xml:space="preserve">Any employee who suspects or becomes aware of potential anti-competitive </w:t>
      </w:r>
      <w:r w:rsidR="00937354" w:rsidRPr="0059427E">
        <w:rPr>
          <w:rFonts w:ascii="Avenir Medium" w:eastAsia="Times New Roman" w:hAnsi="Avenir Medium" w:cs="Times New Roman"/>
          <w:kern w:val="0"/>
          <w:lang w:eastAsia="en-GB"/>
          <w14:ligatures w14:val="none"/>
        </w:rPr>
        <w:t>behaviour</w:t>
      </w:r>
      <w:r w:rsidRPr="0059427E">
        <w:rPr>
          <w:rFonts w:ascii="Avenir Medium" w:eastAsia="Times New Roman" w:hAnsi="Avenir Medium" w:cs="Times New Roman"/>
          <w:kern w:val="0"/>
          <w:lang w:eastAsia="en-GB"/>
          <w14:ligatures w14:val="none"/>
        </w:rPr>
        <w:t xml:space="preserve"> is required to report it immediately to their manager or the</w:t>
      </w:r>
      <w:r w:rsidR="00937354">
        <w:rPr>
          <w:rFonts w:ascii="Avenir Medium" w:eastAsia="Times New Roman" w:hAnsi="Avenir Medium" w:cs="Times New Roman"/>
          <w:kern w:val="0"/>
          <w:lang w:eastAsia="en-GB"/>
          <w14:ligatures w14:val="none"/>
        </w:rPr>
        <w:t xml:space="preserve"> Global Head of ESG </w:t>
      </w:r>
      <w:hyperlink r:id="rId10" w:history="1">
        <w:r w:rsidR="00937354" w:rsidRPr="00937F80">
          <w:rPr>
            <w:rStyle w:val="Hyperlink"/>
            <w:rFonts w:ascii="Avenir Medium" w:eastAsia="Times New Roman" w:hAnsi="Avenir Medium" w:cs="Times New Roman"/>
            <w:kern w:val="0"/>
            <w:lang w:eastAsia="en-GB"/>
            <w14:ligatures w14:val="none"/>
          </w:rPr>
          <w:t>esg@padmatextiles.com</w:t>
        </w:r>
      </w:hyperlink>
      <w:r w:rsidR="00937354">
        <w:rPr>
          <w:rFonts w:ascii="Avenir Medium" w:eastAsia="Times New Roman" w:hAnsi="Avenir Medium" w:cs="Times New Roman"/>
          <w:kern w:val="0"/>
          <w:lang w:eastAsia="en-GB"/>
          <w14:ligatures w14:val="none"/>
        </w:rPr>
        <w:t xml:space="preserve"> </w:t>
      </w:r>
      <w:r w:rsidRPr="0059427E">
        <w:rPr>
          <w:rFonts w:ascii="Avenir Medium" w:eastAsia="Times New Roman" w:hAnsi="Avenir Medium" w:cs="Times New Roman"/>
          <w:kern w:val="0"/>
          <w:lang w:eastAsia="en-GB"/>
          <w14:ligatures w14:val="none"/>
        </w:rPr>
        <w:t xml:space="preserve">. </w:t>
      </w:r>
    </w:p>
    <w:p w14:paraId="475E6BE5" w14:textId="1E9CFA95" w:rsidR="00E13E92" w:rsidRDefault="00AF42D2" w:rsidP="00CF65C9">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 xml:space="preserve">External </w:t>
      </w:r>
      <w:r w:rsidR="00E13E92">
        <w:rPr>
          <w:rFonts w:ascii="Avenir Medium" w:eastAsia="Times New Roman" w:hAnsi="Avenir Medium" w:cs="Times New Roman"/>
          <w:kern w:val="0"/>
          <w:lang w:eastAsia="en-GB"/>
          <w14:ligatures w14:val="none"/>
        </w:rPr>
        <w:t xml:space="preserve">stakeholders should contact the Global Head of ESG </w:t>
      </w:r>
      <w:r w:rsidR="00BA5CB7">
        <w:rPr>
          <w:rFonts w:ascii="Avenir Medium" w:eastAsia="Times New Roman" w:hAnsi="Avenir Medium" w:cs="Times New Roman"/>
          <w:kern w:val="0"/>
          <w:lang w:eastAsia="en-GB"/>
          <w14:ligatures w14:val="none"/>
        </w:rPr>
        <w:t xml:space="preserve">at </w:t>
      </w:r>
      <w:hyperlink r:id="rId11" w:history="1">
        <w:r w:rsidR="00E13E92" w:rsidRPr="00937F80">
          <w:rPr>
            <w:rStyle w:val="Hyperlink"/>
            <w:rFonts w:ascii="Avenir Medium" w:eastAsia="Times New Roman" w:hAnsi="Avenir Medium" w:cs="Times New Roman"/>
            <w:kern w:val="0"/>
            <w:lang w:eastAsia="en-GB"/>
            <w14:ligatures w14:val="none"/>
          </w:rPr>
          <w:t>esg@padmatextiles.com</w:t>
        </w:r>
      </w:hyperlink>
      <w:r w:rsidR="00E13E92">
        <w:rPr>
          <w:rFonts w:ascii="Avenir Medium" w:eastAsia="Times New Roman" w:hAnsi="Avenir Medium" w:cs="Times New Roman"/>
          <w:kern w:val="0"/>
          <w:lang w:eastAsia="en-GB"/>
          <w14:ligatures w14:val="none"/>
        </w:rPr>
        <w:t xml:space="preserve"> </w:t>
      </w:r>
    </w:p>
    <w:p w14:paraId="60DAD8A4" w14:textId="4E5C560F" w:rsidR="00CF65C9" w:rsidRPr="0059427E" w:rsidRDefault="00CF65C9" w:rsidP="00CF65C9">
      <w:pPr>
        <w:spacing w:before="100" w:beforeAutospacing="1" w:after="100" w:afterAutospacing="1" w:line="240" w:lineRule="auto"/>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kern w:val="0"/>
          <w:lang w:eastAsia="en-GB"/>
          <w14:ligatures w14:val="none"/>
        </w:rPr>
        <w:t>All reports will be treated confidentially and investigated promptly</w:t>
      </w:r>
      <w:r w:rsidR="00937354">
        <w:rPr>
          <w:rFonts w:ascii="Avenir Medium" w:eastAsia="Times New Roman" w:hAnsi="Avenir Medium" w:cs="Times New Roman"/>
          <w:kern w:val="0"/>
          <w:lang w:eastAsia="en-GB"/>
          <w14:ligatures w14:val="none"/>
        </w:rPr>
        <w:t xml:space="preserve"> in accordance with </w:t>
      </w:r>
      <w:r w:rsidR="00AF42D2">
        <w:rPr>
          <w:rFonts w:ascii="Avenir Medium" w:eastAsia="Times New Roman" w:hAnsi="Avenir Medium" w:cs="Times New Roman"/>
          <w:kern w:val="0"/>
          <w:lang w:eastAsia="en-GB"/>
          <w14:ligatures w14:val="none"/>
        </w:rPr>
        <w:t>the PADMA Suggestion and Grievance Policy</w:t>
      </w:r>
      <w:r w:rsidR="00E13E92">
        <w:rPr>
          <w:rFonts w:ascii="Avenir Medium" w:eastAsia="Times New Roman" w:hAnsi="Avenir Medium" w:cs="Times New Roman"/>
          <w:kern w:val="0"/>
          <w:lang w:eastAsia="en-GB"/>
          <w14:ligatures w14:val="none"/>
        </w:rPr>
        <w:t xml:space="preserve"> (Employees) or PADMA External Feedback/Grievance Policy. </w:t>
      </w:r>
      <w:r w:rsidR="00AF42D2">
        <w:rPr>
          <w:rFonts w:ascii="Avenir Medium" w:eastAsia="Times New Roman" w:hAnsi="Avenir Medium" w:cs="Times New Roman"/>
          <w:kern w:val="0"/>
          <w:lang w:eastAsia="en-GB"/>
          <w14:ligatures w14:val="none"/>
        </w:rPr>
        <w:t xml:space="preserve">. </w:t>
      </w:r>
    </w:p>
    <w:p w14:paraId="2800098A" w14:textId="36BA4CE2" w:rsidR="00486E0C" w:rsidRPr="00486E0C" w:rsidRDefault="00486E0C" w:rsidP="00486E0C">
      <w:pPr>
        <w:pStyle w:val="PadmaPolicySubheading"/>
        <w:numPr>
          <w:ilvl w:val="0"/>
          <w:numId w:val="4"/>
        </w:numPr>
        <w:rPr>
          <w:rFonts w:eastAsia="Times New Roman"/>
          <w:lang w:eastAsia="en-GB"/>
        </w:rPr>
      </w:pPr>
      <w:r w:rsidRPr="00486E0C">
        <w:rPr>
          <w:rFonts w:eastAsia="Times New Roman"/>
          <w:lang w:eastAsia="en-GB"/>
        </w:rPr>
        <w:t>Monitoring and Review</w:t>
      </w:r>
    </w:p>
    <w:p w14:paraId="146431A9" w14:textId="32AC78AB" w:rsidR="00486E0C" w:rsidRPr="00486E0C" w:rsidRDefault="00486E0C" w:rsidP="00486E0C">
      <w:pPr>
        <w:spacing w:before="100" w:beforeAutospacing="1" w:after="100" w:afterAutospacing="1" w:line="240" w:lineRule="auto"/>
        <w:rPr>
          <w:rFonts w:ascii="Avenir Medium" w:eastAsia="Times New Roman" w:hAnsi="Avenir Medium" w:cs="Times New Roman"/>
          <w:kern w:val="0"/>
          <w:lang w:eastAsia="en-GB"/>
          <w14:ligatures w14:val="none"/>
        </w:rPr>
      </w:pPr>
      <w:r w:rsidRPr="00486E0C">
        <w:rPr>
          <w:rFonts w:ascii="Avenir Medium" w:eastAsia="Times New Roman" w:hAnsi="Avenir Medium" w:cs="Times New Roman"/>
          <w:kern w:val="0"/>
          <w:lang w:eastAsia="en-GB"/>
          <w14:ligatures w14:val="none"/>
        </w:rPr>
        <w:t xml:space="preserve">PADMA’S ESG Committee will </w:t>
      </w:r>
      <w:r w:rsidR="00A6431E">
        <w:rPr>
          <w:rFonts w:ascii="Avenir Medium" w:eastAsia="Times New Roman" w:hAnsi="Avenir Medium" w:cs="Times New Roman"/>
          <w:kern w:val="0"/>
          <w:lang w:eastAsia="en-GB"/>
          <w14:ligatures w14:val="none"/>
        </w:rPr>
        <w:t>consider the effectiveness of this policy</w:t>
      </w:r>
      <w:r w:rsidRPr="00486E0C">
        <w:rPr>
          <w:rFonts w:ascii="Avenir Medium" w:eastAsia="Times New Roman" w:hAnsi="Avenir Medium" w:cs="Times New Roman"/>
          <w:kern w:val="0"/>
          <w:lang w:eastAsia="en-GB"/>
          <w14:ligatures w14:val="none"/>
        </w:rPr>
        <w:t xml:space="preserve"> as part of its annual strategic ESG review. This review will assess:</w:t>
      </w:r>
    </w:p>
    <w:p w14:paraId="62D1DBE3" w14:textId="32C1675A" w:rsidR="00486E0C" w:rsidRPr="00486E0C" w:rsidRDefault="00486E0C" w:rsidP="00486E0C">
      <w:pPr>
        <w:numPr>
          <w:ilvl w:val="0"/>
          <w:numId w:val="6"/>
        </w:numPr>
        <w:spacing w:before="100" w:beforeAutospacing="1" w:after="100" w:afterAutospacing="1" w:line="240" w:lineRule="auto"/>
        <w:rPr>
          <w:rFonts w:ascii="Avenir Medium" w:eastAsia="Times New Roman" w:hAnsi="Avenir Medium" w:cs="Times New Roman"/>
          <w:kern w:val="0"/>
          <w:lang w:eastAsia="en-GB"/>
          <w14:ligatures w14:val="none"/>
        </w:rPr>
      </w:pPr>
      <w:r w:rsidRPr="00486E0C">
        <w:rPr>
          <w:rFonts w:ascii="Avenir Medium" w:eastAsia="Times New Roman" w:hAnsi="Avenir Medium" w:cs="Times New Roman"/>
          <w:kern w:val="0"/>
          <w:lang w:eastAsia="en-GB"/>
          <w14:ligatures w14:val="none"/>
        </w:rPr>
        <w:t xml:space="preserve">The number and types of </w:t>
      </w:r>
      <w:r w:rsidR="00A6431E">
        <w:rPr>
          <w:rFonts w:ascii="Avenir Medium" w:eastAsia="Times New Roman" w:hAnsi="Avenir Medium" w:cs="Times New Roman"/>
          <w:kern w:val="0"/>
          <w:lang w:eastAsia="en-GB"/>
          <w14:ligatures w14:val="none"/>
        </w:rPr>
        <w:t>reports</w:t>
      </w:r>
      <w:r w:rsidRPr="00486E0C">
        <w:rPr>
          <w:rFonts w:ascii="Avenir Medium" w:eastAsia="Times New Roman" w:hAnsi="Avenir Medium" w:cs="Times New Roman"/>
          <w:kern w:val="0"/>
          <w:lang w:eastAsia="en-GB"/>
          <w14:ligatures w14:val="none"/>
        </w:rPr>
        <w:t xml:space="preserve"> received</w:t>
      </w:r>
      <w:r w:rsidR="00A6431E">
        <w:rPr>
          <w:rFonts w:ascii="Avenir Medium" w:eastAsia="Times New Roman" w:hAnsi="Avenir Medium" w:cs="Times New Roman"/>
          <w:kern w:val="0"/>
          <w:lang w:eastAsia="en-GB"/>
          <w14:ligatures w14:val="none"/>
        </w:rPr>
        <w:t xml:space="preserve"> relating to suspected anti-competitive behaviour</w:t>
      </w:r>
      <w:r w:rsidRPr="00486E0C">
        <w:rPr>
          <w:rFonts w:ascii="Avenir Medium" w:eastAsia="Times New Roman" w:hAnsi="Avenir Medium" w:cs="Times New Roman"/>
          <w:kern w:val="0"/>
          <w:lang w:eastAsia="en-GB"/>
          <w14:ligatures w14:val="none"/>
        </w:rPr>
        <w:t>.</w:t>
      </w:r>
    </w:p>
    <w:p w14:paraId="27ED75D9" w14:textId="4DB6F3F1" w:rsidR="00486E0C" w:rsidRPr="00486E0C" w:rsidRDefault="00486E0C" w:rsidP="00486E0C">
      <w:pPr>
        <w:numPr>
          <w:ilvl w:val="0"/>
          <w:numId w:val="6"/>
        </w:numPr>
        <w:spacing w:before="100" w:beforeAutospacing="1" w:after="100" w:afterAutospacing="1" w:line="240" w:lineRule="auto"/>
        <w:rPr>
          <w:rFonts w:ascii="Avenir Medium" w:eastAsia="Times New Roman" w:hAnsi="Avenir Medium" w:cs="Times New Roman"/>
          <w:kern w:val="0"/>
          <w:lang w:eastAsia="en-GB"/>
          <w14:ligatures w14:val="none"/>
        </w:rPr>
      </w:pPr>
      <w:r w:rsidRPr="00486E0C">
        <w:rPr>
          <w:rFonts w:ascii="Avenir Medium" w:eastAsia="Times New Roman" w:hAnsi="Avenir Medium" w:cs="Times New Roman"/>
          <w:kern w:val="0"/>
          <w:lang w:eastAsia="en-GB"/>
          <w14:ligatures w14:val="none"/>
        </w:rPr>
        <w:t xml:space="preserve">The timeliness and effectiveness of </w:t>
      </w:r>
      <w:r w:rsidR="00A6431E">
        <w:rPr>
          <w:rFonts w:ascii="Avenir Medium" w:eastAsia="Times New Roman" w:hAnsi="Avenir Medium" w:cs="Times New Roman"/>
          <w:kern w:val="0"/>
          <w:lang w:eastAsia="en-GB"/>
          <w14:ligatures w14:val="none"/>
        </w:rPr>
        <w:t xml:space="preserve">action taken as a result. </w:t>
      </w:r>
    </w:p>
    <w:p w14:paraId="5BCECC43" w14:textId="77777777" w:rsidR="00486E0C" w:rsidRPr="00486E0C" w:rsidRDefault="00486E0C" w:rsidP="00486E0C">
      <w:pPr>
        <w:numPr>
          <w:ilvl w:val="0"/>
          <w:numId w:val="6"/>
        </w:numPr>
        <w:spacing w:before="100" w:beforeAutospacing="1" w:after="100" w:afterAutospacing="1" w:line="240" w:lineRule="auto"/>
        <w:rPr>
          <w:rFonts w:ascii="Avenir Medium" w:eastAsia="Times New Roman" w:hAnsi="Avenir Medium" w:cs="Times New Roman"/>
          <w:kern w:val="0"/>
          <w:lang w:eastAsia="en-GB"/>
          <w14:ligatures w14:val="none"/>
        </w:rPr>
      </w:pPr>
      <w:r w:rsidRPr="00486E0C">
        <w:rPr>
          <w:rFonts w:ascii="Avenir Medium" w:eastAsia="Times New Roman" w:hAnsi="Avenir Medium" w:cs="Times New Roman"/>
          <w:kern w:val="0"/>
          <w:lang w:eastAsia="en-GB"/>
          <w14:ligatures w14:val="none"/>
        </w:rPr>
        <w:t>Patterns or trends in the issues raised, which may indicate underlying problems within the organisation or its supply chain.</w:t>
      </w:r>
    </w:p>
    <w:p w14:paraId="277F1CA7" w14:textId="3BBBD62C" w:rsidR="00486E0C" w:rsidRPr="00486E0C" w:rsidRDefault="00486E0C" w:rsidP="00486E0C">
      <w:pPr>
        <w:numPr>
          <w:ilvl w:val="0"/>
          <w:numId w:val="6"/>
        </w:numPr>
        <w:spacing w:before="100" w:beforeAutospacing="1" w:after="100" w:afterAutospacing="1" w:line="240" w:lineRule="auto"/>
        <w:rPr>
          <w:rFonts w:ascii="Avenir Medium" w:eastAsia="Times New Roman" w:hAnsi="Avenir Medium" w:cs="Times New Roman"/>
          <w:kern w:val="0"/>
          <w:lang w:eastAsia="en-GB"/>
          <w14:ligatures w14:val="none"/>
        </w:rPr>
      </w:pPr>
      <w:r w:rsidRPr="00486E0C">
        <w:rPr>
          <w:rFonts w:ascii="Avenir Medium" w:eastAsia="Times New Roman" w:hAnsi="Avenir Medium" w:cs="Times New Roman"/>
          <w:kern w:val="0"/>
          <w:lang w:eastAsia="en-GB"/>
          <w14:ligatures w14:val="none"/>
        </w:rPr>
        <w:t>The effectiveness of the policy</w:t>
      </w:r>
      <w:r w:rsidR="00A6431E">
        <w:rPr>
          <w:rFonts w:ascii="Avenir Medium" w:eastAsia="Times New Roman" w:hAnsi="Avenir Medium" w:cs="Times New Roman"/>
          <w:kern w:val="0"/>
          <w:lang w:eastAsia="en-GB"/>
          <w14:ligatures w14:val="none"/>
        </w:rPr>
        <w:t xml:space="preserve"> and associated communication</w:t>
      </w:r>
      <w:r w:rsidRPr="00486E0C">
        <w:rPr>
          <w:rFonts w:ascii="Avenir Medium" w:eastAsia="Times New Roman" w:hAnsi="Avenir Medium" w:cs="Times New Roman"/>
          <w:kern w:val="0"/>
          <w:lang w:eastAsia="en-GB"/>
          <w14:ligatures w14:val="none"/>
        </w:rPr>
        <w:t xml:space="preserve"> in ensuring that all employees and relevant stakeholders </w:t>
      </w:r>
      <w:r w:rsidR="00A6431E">
        <w:rPr>
          <w:rFonts w:ascii="Avenir Medium" w:eastAsia="Times New Roman" w:hAnsi="Avenir Medium" w:cs="Times New Roman"/>
          <w:kern w:val="0"/>
          <w:lang w:eastAsia="en-GB"/>
          <w14:ligatures w14:val="none"/>
        </w:rPr>
        <w:t>understand and comply with the policy</w:t>
      </w:r>
    </w:p>
    <w:p w14:paraId="527B053D" w14:textId="1097D59C" w:rsidR="00486E0C" w:rsidRPr="00486E0C" w:rsidRDefault="00486E0C" w:rsidP="00486E0C">
      <w:pPr>
        <w:spacing w:before="100" w:beforeAutospacing="1" w:after="100" w:afterAutospacing="1" w:line="240" w:lineRule="auto"/>
        <w:rPr>
          <w:rFonts w:ascii="Avenir Medium" w:eastAsia="Times New Roman" w:hAnsi="Avenir Medium" w:cs="Times New Roman"/>
          <w:kern w:val="0"/>
          <w:lang w:eastAsia="en-GB"/>
          <w14:ligatures w14:val="none"/>
        </w:rPr>
      </w:pPr>
      <w:r w:rsidRPr="00486E0C">
        <w:rPr>
          <w:rFonts w:ascii="Avenir Medium" w:eastAsia="Times New Roman" w:hAnsi="Avenir Medium" w:cs="Times New Roman"/>
          <w:kern w:val="0"/>
          <w:lang w:eastAsia="en-GB"/>
          <w14:ligatures w14:val="none"/>
        </w:rPr>
        <w:t xml:space="preserve">The findings of the strategic review will be used to drive broader improvements in </w:t>
      </w:r>
      <w:r w:rsidR="00A6431E">
        <w:rPr>
          <w:rFonts w:ascii="Avenir Medium" w:eastAsia="Times New Roman" w:hAnsi="Avenir Medium" w:cs="Times New Roman"/>
          <w:kern w:val="0"/>
          <w:lang w:eastAsia="en-GB"/>
          <w14:ligatures w14:val="none"/>
        </w:rPr>
        <w:t xml:space="preserve">this policy and </w:t>
      </w:r>
      <w:r w:rsidRPr="00486E0C">
        <w:rPr>
          <w:rFonts w:ascii="Avenir Medium" w:eastAsia="Times New Roman" w:hAnsi="Avenir Medium" w:cs="Times New Roman"/>
          <w:kern w:val="0"/>
          <w:lang w:eastAsia="en-GB"/>
          <w14:ligatures w14:val="none"/>
        </w:rPr>
        <w:t xml:space="preserve">PADMA’s environmental, social, and governance performance. </w:t>
      </w:r>
    </w:p>
    <w:p w14:paraId="5484D571" w14:textId="77777777" w:rsidR="00486E0C" w:rsidRPr="00486E0C" w:rsidRDefault="00486E0C" w:rsidP="00486E0C">
      <w:pPr>
        <w:spacing w:before="100" w:beforeAutospacing="1" w:after="100" w:afterAutospacing="1" w:line="240" w:lineRule="auto"/>
        <w:rPr>
          <w:rFonts w:ascii="Avenir Medium" w:eastAsia="Times New Roman" w:hAnsi="Avenir Medium" w:cs="Times New Roman"/>
          <w:kern w:val="0"/>
          <w:lang w:eastAsia="en-GB"/>
          <w14:ligatures w14:val="none"/>
        </w:rPr>
      </w:pPr>
      <w:r w:rsidRPr="00486E0C">
        <w:rPr>
          <w:rFonts w:ascii="Avenir Medium" w:eastAsia="Times New Roman" w:hAnsi="Avenir Medium" w:cs="Times New Roman"/>
          <w:kern w:val="0"/>
          <w:lang w:eastAsia="en-GB"/>
          <w14:ligatures w14:val="none"/>
        </w:rPr>
        <w:t>Lessons learned from individual cases will be disseminated within the organisation, where appropriate, to prevent recurrence and promote a culture of continuous improvement.</w:t>
      </w:r>
    </w:p>
    <w:p w14:paraId="224BA8BC" w14:textId="15DBEE8E" w:rsidR="00A12A36" w:rsidRPr="00A12A36" w:rsidRDefault="00A12A36" w:rsidP="00A12A36">
      <w:pPr>
        <w:pStyle w:val="PadmaPolicySubheading"/>
        <w:numPr>
          <w:ilvl w:val="0"/>
          <w:numId w:val="4"/>
        </w:numPr>
        <w:rPr>
          <w:rFonts w:eastAsia="Times New Roman"/>
          <w:lang w:eastAsia="en-GB"/>
        </w:rPr>
      </w:pPr>
      <w:r w:rsidRPr="00A12A36">
        <w:rPr>
          <w:rFonts w:eastAsia="Times New Roman"/>
          <w:lang w:eastAsia="en-GB"/>
        </w:rPr>
        <w:t>Related Policies</w:t>
      </w:r>
    </w:p>
    <w:p w14:paraId="262C0A0D" w14:textId="622139F8" w:rsidR="005D3B7D" w:rsidRDefault="005D3B7D" w:rsidP="00EA6A1C">
      <w:pPr>
        <w:spacing w:after="0"/>
      </w:pPr>
      <w:r>
        <w:t>Code of Business Ethics</w:t>
      </w:r>
    </w:p>
    <w:p w14:paraId="2C60D4B1" w14:textId="38155A0A" w:rsidR="002F534A" w:rsidRDefault="00A12A36" w:rsidP="00EA6A1C">
      <w:pPr>
        <w:spacing w:after="0"/>
      </w:pPr>
      <w:r>
        <w:t xml:space="preserve">Employee Suggestion and Grievance Policy </w:t>
      </w:r>
    </w:p>
    <w:p w14:paraId="43463799" w14:textId="50E93617" w:rsidR="00A12A36" w:rsidRDefault="00A12A36" w:rsidP="00EA6A1C">
      <w:pPr>
        <w:spacing w:after="0"/>
      </w:pPr>
      <w:r>
        <w:t xml:space="preserve">External Feedback and Grievance Policy </w:t>
      </w:r>
    </w:p>
    <w:p w14:paraId="5CD368B5" w14:textId="2DF8D4EA" w:rsidR="00A12A36" w:rsidRDefault="00EA6A1C" w:rsidP="00EA6A1C">
      <w:pPr>
        <w:spacing w:after="0"/>
      </w:pPr>
      <w:r>
        <w:t>PADMA Supplier Code of Conduct</w:t>
      </w:r>
    </w:p>
    <w:p w14:paraId="5BA6AA99" w14:textId="77777777" w:rsidR="00EA6A1C" w:rsidRDefault="00EA6A1C" w:rsidP="00EA6A1C">
      <w:pPr>
        <w:spacing w:after="0"/>
      </w:pPr>
    </w:p>
    <w:p w14:paraId="1D37AF17" w14:textId="5C0D7FC2" w:rsidR="00EA6A1C" w:rsidRDefault="00EA6A1C" w:rsidP="00EA6A1C">
      <w:pPr>
        <w:pStyle w:val="PadmaPolicySubheading"/>
        <w:numPr>
          <w:ilvl w:val="0"/>
          <w:numId w:val="4"/>
        </w:numPr>
        <w:rPr>
          <w:rFonts w:eastAsia="Times New Roman"/>
          <w:lang w:eastAsia="en-GB"/>
        </w:rPr>
      </w:pPr>
      <w:r w:rsidRPr="00EA6A1C">
        <w:rPr>
          <w:rFonts w:eastAsia="Times New Roman"/>
          <w:lang w:eastAsia="en-GB"/>
        </w:rPr>
        <w:t xml:space="preserve">Approval </w:t>
      </w:r>
    </w:p>
    <w:p w14:paraId="44BA67B2" w14:textId="77777777" w:rsidR="0086024F" w:rsidRDefault="0086024F" w:rsidP="0086024F">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Padma Textiles ESG Leadership Group </w:t>
      </w:r>
    </w:p>
    <w:p w14:paraId="3E28F33A" w14:textId="77777777" w:rsidR="0086024F" w:rsidRDefault="0086024F" w:rsidP="0086024F">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4407D090" w14:textId="77777777" w:rsidR="0086024F" w:rsidRDefault="0086024F" w:rsidP="0086024F">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Marvic Fenech Adami, CFO, on behalf of AMDAP Ltd. </w:t>
      </w:r>
    </w:p>
    <w:p w14:paraId="4485F737" w14:textId="6CDA68BE" w:rsidR="00BD3BB8" w:rsidRPr="0086024F" w:rsidRDefault="0086024F" w:rsidP="0086024F">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sectPr w:rsidR="00BD3BB8" w:rsidRPr="0086024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AFAD" w14:textId="77777777" w:rsidR="00A63B5A" w:rsidRDefault="00A63B5A" w:rsidP="00CF65C9">
      <w:pPr>
        <w:spacing w:after="0" w:line="240" w:lineRule="auto"/>
      </w:pPr>
      <w:r>
        <w:separator/>
      </w:r>
    </w:p>
  </w:endnote>
  <w:endnote w:type="continuationSeparator" w:id="0">
    <w:p w14:paraId="0B6C12AE" w14:textId="77777777" w:rsidR="00A63B5A" w:rsidRDefault="00A63B5A" w:rsidP="00CF65C9">
      <w:pPr>
        <w:spacing w:after="0" w:line="240" w:lineRule="auto"/>
      </w:pPr>
      <w:r>
        <w:continuationSeparator/>
      </w:r>
    </w:p>
  </w:endnote>
  <w:endnote w:type="continuationNotice" w:id="1">
    <w:p w14:paraId="6A54CFA1" w14:textId="77777777" w:rsidR="00A63B5A" w:rsidRDefault="00A63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Medium">
    <w:panose1 w:val="020006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C832" w14:textId="47F19D32" w:rsidR="00373C2C" w:rsidRPr="00E9737A" w:rsidRDefault="0086024F" w:rsidP="00373C2C">
    <w:pPr>
      <w:pStyle w:val="Footer"/>
    </w:pPr>
    <w:sdt>
      <w:sdtPr>
        <w:id w:val="1289617185"/>
        <w:docPartObj>
          <w:docPartGallery w:val="Page Numbers (Bottom of Page)"/>
          <w:docPartUnique/>
        </w:docPartObj>
      </w:sdtPr>
      <w:sdtEndPr/>
      <w:sdtContent>
        <w:r w:rsidR="00373C2C">
          <w:fldChar w:fldCharType="begin"/>
        </w:r>
        <w:r w:rsidR="00373C2C">
          <w:instrText>PAGE   \* MERGEFORMAT</w:instrText>
        </w:r>
        <w:r w:rsidR="00373C2C">
          <w:fldChar w:fldCharType="separate"/>
        </w:r>
        <w:r w:rsidR="00373C2C">
          <w:t>1</w:t>
        </w:r>
        <w:r w:rsidR="00373C2C">
          <w:fldChar w:fldCharType="end"/>
        </w:r>
        <w:r w:rsidR="00AC27C2">
          <w:t xml:space="preserve">. </w:t>
        </w:r>
      </w:sdtContent>
    </w:sdt>
    <w:r w:rsidR="00373C2C">
      <w:tab/>
    </w:r>
    <w:r w:rsidR="00373C2C">
      <w:rPr>
        <w:rFonts w:ascii="Avenir Medium" w:hAnsi="Avenir Medium"/>
        <w:sz w:val="20"/>
        <w:szCs w:val="20"/>
      </w:rPr>
      <w:t xml:space="preserve">‘PADMA’ represents </w:t>
    </w:r>
    <w:r w:rsidR="00373C2C" w:rsidRPr="003852A2">
      <w:rPr>
        <w:rFonts w:ascii="Avenir Medium" w:hAnsi="Avenir Medium"/>
        <w:sz w:val="20"/>
        <w:szCs w:val="20"/>
      </w:rPr>
      <w:t xml:space="preserve">AMDAP </w:t>
    </w:r>
    <w:r w:rsidR="00373C2C">
      <w:rPr>
        <w:rFonts w:ascii="Avenir Medium" w:hAnsi="Avenir Medium"/>
        <w:sz w:val="20"/>
        <w:szCs w:val="20"/>
      </w:rPr>
      <w:t>Group [</w:t>
    </w:r>
    <w:r w:rsidR="00373C2C" w:rsidRPr="00DB01B7">
      <w:rPr>
        <w:rFonts w:ascii="Avenir Medium" w:hAnsi="Avenir Medium"/>
        <w:i/>
        <w:iCs/>
        <w:sz w:val="20"/>
        <w:szCs w:val="20"/>
      </w:rPr>
      <w:t xml:space="preserve">incorporating Padma Textiles Ltd &amp; associated </w:t>
    </w:r>
    <w:r w:rsidR="00373C2C">
      <w:rPr>
        <w:rFonts w:ascii="Avenir Medium" w:hAnsi="Avenir Medium"/>
        <w:i/>
        <w:iCs/>
        <w:sz w:val="20"/>
        <w:szCs w:val="20"/>
      </w:rPr>
      <w:t>c</w:t>
    </w:r>
    <w:r w:rsidR="00373C2C" w:rsidRPr="00DB01B7">
      <w:rPr>
        <w:rFonts w:ascii="Avenir Medium" w:hAnsi="Avenir Medium"/>
        <w:i/>
        <w:iCs/>
        <w:sz w:val="20"/>
        <w:szCs w:val="20"/>
      </w:rPr>
      <w:t>ompanies]</w:t>
    </w:r>
  </w:p>
  <w:p w14:paraId="0C6A0D20" w14:textId="77777777" w:rsidR="00CF65C9" w:rsidRPr="00373C2C" w:rsidRDefault="00CF65C9" w:rsidP="00373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3CD5" w14:textId="77777777" w:rsidR="00A63B5A" w:rsidRDefault="00A63B5A" w:rsidP="00CF65C9">
      <w:pPr>
        <w:spacing w:after="0" w:line="240" w:lineRule="auto"/>
      </w:pPr>
      <w:r>
        <w:separator/>
      </w:r>
    </w:p>
  </w:footnote>
  <w:footnote w:type="continuationSeparator" w:id="0">
    <w:p w14:paraId="79A5202B" w14:textId="77777777" w:rsidR="00A63B5A" w:rsidRDefault="00A63B5A" w:rsidP="00CF65C9">
      <w:pPr>
        <w:spacing w:after="0" w:line="240" w:lineRule="auto"/>
      </w:pPr>
      <w:r>
        <w:continuationSeparator/>
      </w:r>
    </w:p>
  </w:footnote>
  <w:footnote w:type="continuationNotice" w:id="1">
    <w:p w14:paraId="1D20B63B" w14:textId="77777777" w:rsidR="00A63B5A" w:rsidRDefault="00A63B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ADD0" w14:textId="2E9A36DF" w:rsidR="00CF65C9" w:rsidRDefault="00CF65C9">
    <w:pPr>
      <w:pStyle w:val="Header"/>
    </w:pPr>
    <w:r>
      <w:t xml:space="preserve">PADMA ESG: ANTI-COMPETITION POLICY </w:t>
    </w:r>
    <w:r w:rsidR="0004217D">
      <w:t>- WORKFORCE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6B"/>
    <w:multiLevelType w:val="multilevel"/>
    <w:tmpl w:val="31D41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D1238"/>
    <w:multiLevelType w:val="multilevel"/>
    <w:tmpl w:val="7E30879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D3270D1"/>
    <w:multiLevelType w:val="multilevel"/>
    <w:tmpl w:val="BC2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044BF"/>
    <w:multiLevelType w:val="multilevel"/>
    <w:tmpl w:val="4EDE0DB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2C3E29"/>
    <w:multiLevelType w:val="multilevel"/>
    <w:tmpl w:val="B694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D72AFE"/>
    <w:multiLevelType w:val="multilevel"/>
    <w:tmpl w:val="277C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899588">
    <w:abstractNumId w:val="2"/>
  </w:num>
  <w:num w:numId="2" w16cid:durableId="1216434610">
    <w:abstractNumId w:val="0"/>
  </w:num>
  <w:num w:numId="3" w16cid:durableId="3367069">
    <w:abstractNumId w:val="4"/>
  </w:num>
  <w:num w:numId="4" w16cid:durableId="74594661">
    <w:abstractNumId w:val="1"/>
  </w:num>
  <w:num w:numId="5" w16cid:durableId="949506018">
    <w:abstractNumId w:val="3"/>
  </w:num>
  <w:num w:numId="6" w16cid:durableId="1433238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4217D"/>
    <w:rsid w:val="00127535"/>
    <w:rsid w:val="00135228"/>
    <w:rsid w:val="00171998"/>
    <w:rsid w:val="001A5DD5"/>
    <w:rsid w:val="001C6329"/>
    <w:rsid w:val="002C5F64"/>
    <w:rsid w:val="002F534A"/>
    <w:rsid w:val="00373C2C"/>
    <w:rsid w:val="003D02AC"/>
    <w:rsid w:val="00486E0C"/>
    <w:rsid w:val="004C258F"/>
    <w:rsid w:val="004E1B94"/>
    <w:rsid w:val="004E2C3A"/>
    <w:rsid w:val="005274CB"/>
    <w:rsid w:val="0054093D"/>
    <w:rsid w:val="005D3B7D"/>
    <w:rsid w:val="00657954"/>
    <w:rsid w:val="006670E3"/>
    <w:rsid w:val="0067020A"/>
    <w:rsid w:val="006E6A1A"/>
    <w:rsid w:val="0072003D"/>
    <w:rsid w:val="00731C87"/>
    <w:rsid w:val="007A283F"/>
    <w:rsid w:val="007B3A1A"/>
    <w:rsid w:val="0081035B"/>
    <w:rsid w:val="0082647A"/>
    <w:rsid w:val="00844C9F"/>
    <w:rsid w:val="0086024F"/>
    <w:rsid w:val="0089585F"/>
    <w:rsid w:val="00937354"/>
    <w:rsid w:val="009709C6"/>
    <w:rsid w:val="00993B33"/>
    <w:rsid w:val="009A4765"/>
    <w:rsid w:val="009A4A10"/>
    <w:rsid w:val="009F48F1"/>
    <w:rsid w:val="00A0489E"/>
    <w:rsid w:val="00A10A3E"/>
    <w:rsid w:val="00A12A36"/>
    <w:rsid w:val="00A375EB"/>
    <w:rsid w:val="00A63B5A"/>
    <w:rsid w:val="00A6431E"/>
    <w:rsid w:val="00AA420F"/>
    <w:rsid w:val="00AC27C2"/>
    <w:rsid w:val="00AC7289"/>
    <w:rsid w:val="00AE1A11"/>
    <w:rsid w:val="00AF42D2"/>
    <w:rsid w:val="00AF7DA0"/>
    <w:rsid w:val="00B00AF2"/>
    <w:rsid w:val="00B11408"/>
    <w:rsid w:val="00BA5CB7"/>
    <w:rsid w:val="00BD3BB8"/>
    <w:rsid w:val="00C17E28"/>
    <w:rsid w:val="00C31992"/>
    <w:rsid w:val="00C434F7"/>
    <w:rsid w:val="00CA29B8"/>
    <w:rsid w:val="00CF65C9"/>
    <w:rsid w:val="00D75C4E"/>
    <w:rsid w:val="00D85B71"/>
    <w:rsid w:val="00DB0DA3"/>
    <w:rsid w:val="00E13E92"/>
    <w:rsid w:val="00E16C1B"/>
    <w:rsid w:val="00E56ED9"/>
    <w:rsid w:val="00EA6A1C"/>
    <w:rsid w:val="00EB10AC"/>
    <w:rsid w:val="00EC7288"/>
    <w:rsid w:val="00F223B1"/>
    <w:rsid w:val="00F74297"/>
    <w:rsid w:val="00F977E2"/>
    <w:rsid w:val="15FF64CC"/>
    <w:rsid w:val="40A8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D382"/>
  <w15:chartTrackingRefBased/>
  <w15:docId w15:val="{44085733-8C4C-4016-828E-6D6F2765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C9"/>
  </w:style>
  <w:style w:type="paragraph" w:styleId="Heading1">
    <w:name w:val="heading 1"/>
    <w:basedOn w:val="Normal"/>
    <w:next w:val="Normal"/>
    <w:link w:val="Heading1Char"/>
    <w:uiPriority w:val="9"/>
    <w:qFormat/>
    <w:rsid w:val="00CF6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5C9"/>
    <w:rPr>
      <w:rFonts w:eastAsiaTheme="majorEastAsia" w:cstheme="majorBidi"/>
      <w:color w:val="272727" w:themeColor="text1" w:themeTint="D8"/>
    </w:rPr>
  </w:style>
  <w:style w:type="paragraph" w:styleId="Title">
    <w:name w:val="Title"/>
    <w:basedOn w:val="Normal"/>
    <w:next w:val="Normal"/>
    <w:link w:val="TitleChar"/>
    <w:uiPriority w:val="10"/>
    <w:qFormat/>
    <w:rsid w:val="00CF6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5C9"/>
    <w:pPr>
      <w:spacing w:before="160"/>
      <w:jc w:val="center"/>
    </w:pPr>
    <w:rPr>
      <w:i/>
      <w:iCs/>
      <w:color w:val="404040" w:themeColor="text1" w:themeTint="BF"/>
    </w:rPr>
  </w:style>
  <w:style w:type="character" w:customStyle="1" w:styleId="QuoteChar">
    <w:name w:val="Quote Char"/>
    <w:basedOn w:val="DefaultParagraphFont"/>
    <w:link w:val="Quote"/>
    <w:uiPriority w:val="29"/>
    <w:rsid w:val="00CF65C9"/>
    <w:rPr>
      <w:i/>
      <w:iCs/>
      <w:color w:val="404040" w:themeColor="text1" w:themeTint="BF"/>
    </w:rPr>
  </w:style>
  <w:style w:type="paragraph" w:styleId="ListParagraph">
    <w:name w:val="List Paragraph"/>
    <w:basedOn w:val="Normal"/>
    <w:uiPriority w:val="34"/>
    <w:qFormat/>
    <w:rsid w:val="00CF65C9"/>
    <w:pPr>
      <w:ind w:left="720"/>
      <w:contextualSpacing/>
    </w:pPr>
  </w:style>
  <w:style w:type="character" w:styleId="IntenseEmphasis">
    <w:name w:val="Intense Emphasis"/>
    <w:basedOn w:val="DefaultParagraphFont"/>
    <w:uiPriority w:val="21"/>
    <w:qFormat/>
    <w:rsid w:val="00CF65C9"/>
    <w:rPr>
      <w:i/>
      <w:iCs/>
      <w:color w:val="0F4761" w:themeColor="accent1" w:themeShade="BF"/>
    </w:rPr>
  </w:style>
  <w:style w:type="paragraph" w:styleId="IntenseQuote">
    <w:name w:val="Intense Quote"/>
    <w:basedOn w:val="Normal"/>
    <w:next w:val="Normal"/>
    <w:link w:val="IntenseQuoteChar"/>
    <w:uiPriority w:val="30"/>
    <w:qFormat/>
    <w:rsid w:val="00CF6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5C9"/>
    <w:rPr>
      <w:i/>
      <w:iCs/>
      <w:color w:val="0F4761" w:themeColor="accent1" w:themeShade="BF"/>
    </w:rPr>
  </w:style>
  <w:style w:type="character" w:styleId="IntenseReference">
    <w:name w:val="Intense Reference"/>
    <w:basedOn w:val="DefaultParagraphFont"/>
    <w:uiPriority w:val="32"/>
    <w:qFormat/>
    <w:rsid w:val="00CF65C9"/>
    <w:rPr>
      <w:b/>
      <w:bCs/>
      <w:smallCaps/>
      <w:color w:val="0F4761" w:themeColor="accent1" w:themeShade="BF"/>
      <w:spacing w:val="5"/>
    </w:rPr>
  </w:style>
  <w:style w:type="paragraph" w:styleId="Header">
    <w:name w:val="header"/>
    <w:basedOn w:val="Normal"/>
    <w:link w:val="HeaderChar"/>
    <w:uiPriority w:val="99"/>
    <w:unhideWhenUsed/>
    <w:rsid w:val="00CF6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5C9"/>
  </w:style>
  <w:style w:type="paragraph" w:styleId="Footer">
    <w:name w:val="footer"/>
    <w:basedOn w:val="Normal"/>
    <w:link w:val="FooterChar"/>
    <w:uiPriority w:val="99"/>
    <w:unhideWhenUsed/>
    <w:rsid w:val="00CF6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5C9"/>
  </w:style>
  <w:style w:type="table" w:styleId="TableGrid">
    <w:name w:val="Table Grid"/>
    <w:basedOn w:val="TableNormal"/>
    <w:uiPriority w:val="39"/>
    <w:rsid w:val="0065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maPolicyHeading">
    <w:name w:val="Padma Policy Heading"/>
    <w:basedOn w:val="Heading1"/>
    <w:link w:val="PadmaPolicyHeadingChar"/>
    <w:qFormat/>
    <w:rsid w:val="00E16C1B"/>
    <w:rPr>
      <w:rFonts w:ascii="Avenir Medium" w:eastAsia="Times New Roman" w:hAnsi="Avenir Medium"/>
      <w:sz w:val="32"/>
      <w:lang w:eastAsia="en-GB"/>
    </w:rPr>
  </w:style>
  <w:style w:type="character" w:customStyle="1" w:styleId="PadmaPolicyHeadingChar">
    <w:name w:val="Padma Policy Heading Char"/>
    <w:basedOn w:val="Heading1Char"/>
    <w:link w:val="PadmaPolicyHeading"/>
    <w:rsid w:val="00E16C1B"/>
    <w:rPr>
      <w:rFonts w:ascii="Avenir Medium" w:eastAsia="Times New Roman" w:hAnsi="Avenir Medium" w:cstheme="majorBidi"/>
      <w:color w:val="0F4761" w:themeColor="accent1" w:themeShade="BF"/>
      <w:sz w:val="32"/>
      <w:szCs w:val="40"/>
      <w:lang w:eastAsia="en-GB"/>
    </w:rPr>
  </w:style>
  <w:style w:type="paragraph" w:customStyle="1" w:styleId="PadmaPolicySubheading">
    <w:name w:val="Padma Policy Subheading"/>
    <w:basedOn w:val="Heading2"/>
    <w:link w:val="PadmaPolicySubheadingChar"/>
    <w:qFormat/>
    <w:rsid w:val="0067020A"/>
    <w:rPr>
      <w:rFonts w:ascii="Avenir Medium" w:hAnsi="Avenir Medium"/>
      <w:sz w:val="24"/>
    </w:rPr>
  </w:style>
  <w:style w:type="character" w:customStyle="1" w:styleId="PadmaPolicySubheadingChar">
    <w:name w:val="Padma Policy Subheading Char"/>
    <w:basedOn w:val="Heading2Char"/>
    <w:link w:val="PadmaPolicySubheading"/>
    <w:rsid w:val="0067020A"/>
    <w:rPr>
      <w:rFonts w:ascii="Avenir Medium" w:eastAsiaTheme="majorEastAsia" w:hAnsi="Avenir Medium" w:cstheme="majorBidi"/>
      <w:color w:val="0F4761" w:themeColor="accent1" w:themeShade="BF"/>
      <w:sz w:val="24"/>
      <w:szCs w:val="32"/>
    </w:rPr>
  </w:style>
  <w:style w:type="character" w:styleId="Hyperlink">
    <w:name w:val="Hyperlink"/>
    <w:basedOn w:val="DefaultParagraphFont"/>
    <w:uiPriority w:val="99"/>
    <w:unhideWhenUsed/>
    <w:rsid w:val="00937354"/>
    <w:rPr>
      <w:color w:val="467886" w:themeColor="hyperlink"/>
      <w:u w:val="single"/>
    </w:rPr>
  </w:style>
  <w:style w:type="character" w:styleId="UnresolvedMention">
    <w:name w:val="Unresolved Mention"/>
    <w:basedOn w:val="DefaultParagraphFont"/>
    <w:uiPriority w:val="99"/>
    <w:semiHidden/>
    <w:unhideWhenUsed/>
    <w:rsid w:val="00937354"/>
    <w:rPr>
      <w:color w:val="605E5C"/>
      <w:shd w:val="clear" w:color="auto" w:fill="E1DFDD"/>
    </w:rPr>
  </w:style>
  <w:style w:type="paragraph" w:styleId="CommentText">
    <w:name w:val="annotation text"/>
    <w:basedOn w:val="Normal"/>
    <w:link w:val="CommentTextChar"/>
    <w:uiPriority w:val="99"/>
    <w:semiHidden/>
    <w:unhideWhenUsed/>
    <w:rsid w:val="00AA420F"/>
    <w:pPr>
      <w:spacing w:line="240" w:lineRule="auto"/>
    </w:pPr>
    <w:rPr>
      <w:sz w:val="20"/>
      <w:szCs w:val="20"/>
    </w:rPr>
  </w:style>
  <w:style w:type="character" w:customStyle="1" w:styleId="CommentTextChar">
    <w:name w:val="Comment Text Char"/>
    <w:basedOn w:val="DefaultParagraphFont"/>
    <w:link w:val="CommentText"/>
    <w:uiPriority w:val="99"/>
    <w:semiHidden/>
    <w:rsid w:val="00AA420F"/>
    <w:rPr>
      <w:sz w:val="20"/>
      <w:szCs w:val="20"/>
    </w:rPr>
  </w:style>
  <w:style w:type="character" w:styleId="CommentReference">
    <w:name w:val="annotation reference"/>
    <w:basedOn w:val="DefaultParagraphFont"/>
    <w:uiPriority w:val="99"/>
    <w:semiHidden/>
    <w:unhideWhenUsed/>
    <w:rsid w:val="00AA42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g@padmatextile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sg@padmatextil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2D312CB5E0843A012E84376356560" ma:contentTypeVersion="18" ma:contentTypeDescription="Create a new document." ma:contentTypeScope="" ma:versionID="23b33e3ddfa9d47a94fc573fc42548f7">
  <xsd:schema xmlns:xsd="http://www.w3.org/2001/XMLSchema" xmlns:xs="http://www.w3.org/2001/XMLSchema" xmlns:p="http://schemas.microsoft.com/office/2006/metadata/properties" xmlns:ns2="24b78562-821c-4e03-8f34-3b1a350f6837" xmlns:ns3="c1b9c961-f7e6-48eb-9649-2ddebf750fe1" targetNamespace="http://schemas.microsoft.com/office/2006/metadata/properties" ma:root="true" ma:fieldsID="77f817399e3dd748a639c71de1569bac" ns2:_="" ns3:_="">
    <xsd:import namespace="24b78562-821c-4e03-8f34-3b1a350f6837"/>
    <xsd:import namespace="c1b9c961-f7e6-48eb-9649-2ddebf750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78562-821c-4e03-8f34-3b1a350f6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791383-29f3-4575-9626-d33bacbf5b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9c961-f7e6-48eb-9649-2ddebf750f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1fc48-3a1f-49f0-9613-ce8039c9a38a}" ma:internalName="TaxCatchAll" ma:showField="CatchAllData" ma:web="c1b9c961-f7e6-48eb-9649-2ddebf75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b9c961-f7e6-48eb-9649-2ddebf750fe1" xsi:nil="true"/>
    <lcf76f155ced4ddcb4097134ff3c332f xmlns="24b78562-821c-4e03-8f34-3b1a350f68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08BBEF-81FC-4927-98F6-1A77E4C76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78562-821c-4e03-8f34-3b1a350f6837"/>
    <ds:schemaRef ds:uri="c1b9c961-f7e6-48eb-9649-2ddebf75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4278C-5542-4E3C-B5CE-E426E909C9A0}">
  <ds:schemaRefs>
    <ds:schemaRef ds:uri="http://schemas.microsoft.com/sharepoint/v3/contenttype/forms"/>
  </ds:schemaRefs>
</ds:datastoreItem>
</file>

<file path=customXml/itemProps3.xml><?xml version="1.0" encoding="utf-8"?>
<ds:datastoreItem xmlns:ds="http://schemas.openxmlformats.org/officeDocument/2006/customXml" ds:itemID="{EF308275-FDD6-4427-90AE-53CBED4484E7}">
  <ds:schemaRefs>
    <ds:schemaRef ds:uri="http://schemas.microsoft.com/office/2006/metadata/properties"/>
    <ds:schemaRef ds:uri="http://schemas.microsoft.com/office/infopath/2007/PartnerControls"/>
    <ds:schemaRef ds:uri="c1b9c961-f7e6-48eb-9649-2ddebf750fe1"/>
    <ds:schemaRef ds:uri="24b78562-821c-4e03-8f34-3b1a350f68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McCabe</dc:creator>
  <cp:keywords/>
  <dc:description/>
  <cp:lastModifiedBy>Tara Luckman</cp:lastModifiedBy>
  <cp:revision>55</cp:revision>
  <dcterms:created xsi:type="dcterms:W3CDTF">2025-05-07T09:59:00Z</dcterms:created>
  <dcterms:modified xsi:type="dcterms:W3CDTF">2025-09-16T11:54:00Z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0x0101007B62D312CB5E0843A012E84376356560</vt:lpwstr>
  </property>
  <property fmtid="{D5CDD505-2E9C-101B-9397-08002B2CF9AE}" pid="3" name="MediaServiceImageTags">
    <vt:lpwstr/>
  </property>
</Properties>
</file>