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9E2D" w14:textId="6BE0C78F" w:rsidR="00897BB1" w:rsidRPr="00897BB1" w:rsidRDefault="00897BB1" w:rsidP="004B5BC4">
      <w:pPr>
        <w:pStyle w:val="Heading1"/>
        <w:spacing w:before="0"/>
        <w:rPr>
          <w:rFonts w:eastAsia="Times New Roman"/>
          <w:lang w:eastAsia="en-GB"/>
        </w:rPr>
      </w:pPr>
      <w:r w:rsidRPr="00897BB1">
        <w:rPr>
          <w:rFonts w:eastAsia="Times New Roman"/>
          <w:lang w:eastAsia="en-GB"/>
        </w:rPr>
        <w:t>Anti-Bribery and Corruption Policy</w:t>
      </w:r>
    </w:p>
    <w:tbl>
      <w:tblPr>
        <w:tblStyle w:val="TableGrid"/>
        <w:tblW w:w="9918" w:type="dxa"/>
        <w:tblLook w:val="04A0" w:firstRow="1" w:lastRow="0" w:firstColumn="1" w:lastColumn="0" w:noHBand="0" w:noVBand="1"/>
      </w:tblPr>
      <w:tblGrid>
        <w:gridCol w:w="964"/>
        <w:gridCol w:w="1317"/>
        <w:gridCol w:w="1317"/>
        <w:gridCol w:w="2067"/>
        <w:gridCol w:w="4253"/>
      </w:tblGrid>
      <w:tr w:rsidR="004B5BC4" w:rsidRPr="00D04148" w14:paraId="7E6826B8" w14:textId="77777777" w:rsidTr="00252A31">
        <w:trPr>
          <w:trHeight w:val="253"/>
        </w:trPr>
        <w:tc>
          <w:tcPr>
            <w:tcW w:w="964" w:type="dxa"/>
            <w:hideMark/>
          </w:tcPr>
          <w:p w14:paraId="30F4C771" w14:textId="12EF1757" w:rsidR="004B5BC4" w:rsidRPr="00D04148" w:rsidRDefault="004B5BC4"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Version</w:t>
            </w:r>
          </w:p>
        </w:tc>
        <w:tc>
          <w:tcPr>
            <w:tcW w:w="1317" w:type="dxa"/>
            <w:hideMark/>
          </w:tcPr>
          <w:p w14:paraId="39940102" w14:textId="77777777" w:rsidR="004B5BC4" w:rsidRPr="00D04148" w:rsidRDefault="004B5BC4"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Issued</w:t>
            </w:r>
          </w:p>
        </w:tc>
        <w:tc>
          <w:tcPr>
            <w:tcW w:w="1317" w:type="dxa"/>
            <w:hideMark/>
          </w:tcPr>
          <w:p w14:paraId="7DF78416" w14:textId="77777777" w:rsidR="004B5BC4" w:rsidRPr="00D04148" w:rsidRDefault="004B5BC4"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Revised</w:t>
            </w:r>
          </w:p>
        </w:tc>
        <w:tc>
          <w:tcPr>
            <w:tcW w:w="2067" w:type="dxa"/>
          </w:tcPr>
          <w:p w14:paraId="1B934272" w14:textId="77777777" w:rsidR="004B5BC4" w:rsidRPr="00D04148" w:rsidRDefault="004B5BC4" w:rsidP="00252A31">
            <w:pPr>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Next review due</w:t>
            </w:r>
          </w:p>
        </w:tc>
        <w:tc>
          <w:tcPr>
            <w:tcW w:w="4253" w:type="dxa"/>
            <w:hideMark/>
          </w:tcPr>
          <w:p w14:paraId="7B68CC07" w14:textId="77777777" w:rsidR="004B5BC4" w:rsidRPr="00D04148" w:rsidRDefault="004B5BC4"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Owner</w:t>
            </w:r>
          </w:p>
        </w:tc>
      </w:tr>
      <w:tr w:rsidR="004B5BC4" w:rsidRPr="00D04148" w14:paraId="01588032" w14:textId="77777777" w:rsidTr="00252A31">
        <w:trPr>
          <w:trHeight w:val="253"/>
        </w:trPr>
        <w:tc>
          <w:tcPr>
            <w:tcW w:w="964" w:type="dxa"/>
            <w:hideMark/>
          </w:tcPr>
          <w:p w14:paraId="7CA25C8C" w14:textId="6E2B6C85" w:rsidR="004B5BC4" w:rsidRPr="00D04148" w:rsidRDefault="004B5BC4" w:rsidP="00252A31">
            <w:pPr>
              <w:rPr>
                <w:rFonts w:ascii="Avenir Medium" w:eastAsia="Times New Roman" w:hAnsi="Avenir Medium" w:cs="Times New Roman"/>
                <w:kern w:val="0"/>
                <w:lang w:eastAsia="en-GB"/>
                <w14:ligatures w14:val="none"/>
              </w:rPr>
            </w:pPr>
            <w:r w:rsidRPr="00D04148">
              <w:rPr>
                <w:rFonts w:ascii="Avenir Medium" w:eastAsia="Times New Roman" w:hAnsi="Avenir Medium" w:cs="Times New Roman"/>
                <w:kern w:val="0"/>
                <w:lang w:eastAsia="en-GB"/>
                <w14:ligatures w14:val="none"/>
              </w:rPr>
              <w:t>1.0</w:t>
            </w:r>
            <w:r>
              <w:rPr>
                <w:rFonts w:ascii="Avenir Medium" w:eastAsia="Times New Roman" w:hAnsi="Avenir Medium" w:cs="Times New Roman"/>
                <w:kern w:val="0"/>
                <w:lang w:eastAsia="en-GB"/>
                <w14:ligatures w14:val="none"/>
              </w:rPr>
              <w:t>2</w:t>
            </w:r>
          </w:p>
        </w:tc>
        <w:tc>
          <w:tcPr>
            <w:tcW w:w="1317" w:type="dxa"/>
            <w:hideMark/>
          </w:tcPr>
          <w:p w14:paraId="7BC562DD" w14:textId="77777777" w:rsidR="004B5BC4" w:rsidRPr="00D04148" w:rsidRDefault="004B5BC4" w:rsidP="00252A31">
            <w:pPr>
              <w:rPr>
                <w:rFonts w:ascii="Avenir Medium" w:eastAsia="Times New Roman" w:hAnsi="Avenir Medium" w:cs="Times New Roman"/>
                <w:kern w:val="0"/>
                <w:lang w:eastAsia="en-GB"/>
                <w14:ligatures w14:val="none"/>
              </w:rPr>
            </w:pPr>
            <w:r w:rsidRPr="00D04148">
              <w:rPr>
                <w:rFonts w:ascii="Avenir Medium" w:eastAsia="Times New Roman" w:hAnsi="Avenir Medium" w:cs="Times New Roman"/>
                <w:kern w:val="0"/>
                <w:lang w:eastAsia="en-GB"/>
                <w14:ligatures w14:val="none"/>
              </w:rPr>
              <w:t>03.08.2023</w:t>
            </w:r>
          </w:p>
        </w:tc>
        <w:tc>
          <w:tcPr>
            <w:tcW w:w="1317" w:type="dxa"/>
            <w:hideMark/>
          </w:tcPr>
          <w:p w14:paraId="5E6EA9CD" w14:textId="19F05B16" w:rsidR="004B5BC4" w:rsidRPr="00D04148" w:rsidRDefault="00BA4DCB" w:rsidP="00252A31">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16.07</w:t>
            </w:r>
            <w:r w:rsidR="004B5BC4" w:rsidRPr="00D04148">
              <w:rPr>
                <w:rFonts w:ascii="Avenir Medium" w:eastAsia="Times New Roman" w:hAnsi="Avenir Medium" w:cs="Times New Roman"/>
                <w:kern w:val="0"/>
                <w:lang w:eastAsia="en-GB"/>
                <w14:ligatures w14:val="none"/>
              </w:rPr>
              <w:t>.2025</w:t>
            </w:r>
          </w:p>
        </w:tc>
        <w:tc>
          <w:tcPr>
            <w:tcW w:w="2067" w:type="dxa"/>
          </w:tcPr>
          <w:p w14:paraId="5674FE81" w14:textId="49BFC8A1" w:rsidR="004B5BC4" w:rsidRDefault="00BA4DCB" w:rsidP="00252A31">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16.07</w:t>
            </w:r>
            <w:r w:rsidR="004B5BC4">
              <w:rPr>
                <w:rFonts w:ascii="Avenir Medium" w:eastAsia="Times New Roman" w:hAnsi="Avenir Medium" w:cs="Times New Roman"/>
                <w:kern w:val="0"/>
                <w:lang w:eastAsia="en-GB"/>
                <w14:ligatures w14:val="none"/>
              </w:rPr>
              <w:t>.2026</w:t>
            </w:r>
          </w:p>
        </w:tc>
        <w:tc>
          <w:tcPr>
            <w:tcW w:w="4253" w:type="dxa"/>
            <w:hideMark/>
          </w:tcPr>
          <w:p w14:paraId="61547D51" w14:textId="77777777" w:rsidR="004B5BC4" w:rsidRPr="00D04148" w:rsidRDefault="004B5BC4" w:rsidP="00252A31">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AMDAP ESG Leadership Group</w:t>
            </w:r>
          </w:p>
        </w:tc>
      </w:tr>
    </w:tbl>
    <w:p w14:paraId="25864B3A" w14:textId="3AA18F30" w:rsidR="004B5BC4" w:rsidRDefault="004B5BC4" w:rsidP="004B5BC4">
      <w:pPr>
        <w:pStyle w:val="Heading2"/>
        <w:numPr>
          <w:ilvl w:val="0"/>
          <w:numId w:val="6"/>
        </w:numPr>
        <w:rPr>
          <w:rFonts w:eastAsia="Times New Roman"/>
          <w:lang w:eastAsia="en-GB"/>
        </w:rPr>
      </w:pPr>
      <w:r>
        <w:rPr>
          <w:rFonts w:eastAsia="Times New Roman"/>
          <w:lang w:eastAsia="en-GB"/>
        </w:rPr>
        <w:t>Scope</w:t>
      </w:r>
    </w:p>
    <w:p w14:paraId="753C30D0" w14:textId="6F9AE5E8" w:rsidR="004B5BC4" w:rsidRDefault="004B5BC4" w:rsidP="00897BB1">
      <w:pPr>
        <w:spacing w:before="100" w:beforeAutospacing="1" w:after="100" w:afterAutospacing="1" w:line="240" w:lineRule="auto"/>
        <w:rPr>
          <w:rFonts w:ascii="Avenir Medium" w:eastAsia="Times New Roman" w:hAnsi="Avenir Medium" w:cs="Times New Roman"/>
          <w:b/>
          <w:bCs/>
          <w:kern w:val="0"/>
          <w:lang w:eastAsia="en-GB"/>
          <w14:ligatures w14:val="none"/>
        </w:rPr>
      </w:pPr>
      <w:r w:rsidRPr="00897BB1">
        <w:rPr>
          <w:rFonts w:ascii="Avenir Medium" w:eastAsia="Times New Roman" w:hAnsi="Avenir Medium" w:cs="Times New Roman"/>
          <w:kern w:val="0"/>
          <w:lang w:eastAsia="en-GB"/>
          <w14:ligatures w14:val="none"/>
        </w:rPr>
        <w:t xml:space="preserve">This policy applies to all </w:t>
      </w:r>
      <w:r w:rsidR="00B52D8D">
        <w:rPr>
          <w:rFonts w:ascii="Avenir Medium" w:eastAsia="Times New Roman" w:hAnsi="Avenir Medium" w:cs="Times New Roman"/>
          <w:kern w:val="0"/>
          <w:lang w:eastAsia="en-GB"/>
          <w14:ligatures w14:val="none"/>
        </w:rPr>
        <w:t>PADMA</w:t>
      </w:r>
      <w:r w:rsidRPr="00897BB1">
        <w:rPr>
          <w:rFonts w:ascii="Avenir Medium" w:eastAsia="Times New Roman" w:hAnsi="Avenir Medium" w:cs="Times New Roman"/>
          <w:kern w:val="0"/>
          <w:lang w:eastAsia="en-GB"/>
          <w14:ligatures w14:val="none"/>
        </w:rPr>
        <w:t xml:space="preserve"> employees, </w:t>
      </w:r>
      <w:r w:rsidR="00564483">
        <w:rPr>
          <w:rFonts w:ascii="Avenir Medium" w:eastAsia="Times New Roman" w:hAnsi="Avenir Medium" w:cs="Times New Roman"/>
          <w:kern w:val="0"/>
          <w:lang w:eastAsia="en-GB"/>
          <w14:ligatures w14:val="none"/>
        </w:rPr>
        <w:t xml:space="preserve">freelancers, contractors, </w:t>
      </w:r>
      <w:r w:rsidRPr="00897BB1">
        <w:rPr>
          <w:rFonts w:ascii="Avenir Medium" w:eastAsia="Times New Roman" w:hAnsi="Avenir Medium" w:cs="Times New Roman"/>
          <w:kern w:val="0"/>
          <w:lang w:eastAsia="en-GB"/>
          <w14:ligatures w14:val="none"/>
        </w:rPr>
        <w:t xml:space="preserve">business partners, service providers, administrative staff, and all </w:t>
      </w:r>
      <w:r w:rsidR="00564483">
        <w:rPr>
          <w:rFonts w:ascii="Avenir Medium" w:eastAsia="Times New Roman" w:hAnsi="Avenir Medium" w:cs="Times New Roman"/>
          <w:kern w:val="0"/>
          <w:lang w:eastAsia="en-GB"/>
          <w14:ligatures w14:val="none"/>
        </w:rPr>
        <w:t>organisations working with PADMA</w:t>
      </w:r>
      <w:r w:rsidRPr="00897BB1">
        <w:rPr>
          <w:rFonts w:ascii="Avenir Medium" w:eastAsia="Times New Roman" w:hAnsi="Avenir Medium" w:cs="Times New Roman"/>
          <w:kern w:val="0"/>
          <w:lang w:eastAsia="en-GB"/>
          <w14:ligatures w14:val="none"/>
        </w:rPr>
        <w:t xml:space="preserve">. It is designed to prevent and detect bribery and corruption, and to ensure compliance with all applicable laws, regulations, </w:t>
      </w:r>
      <w:r w:rsidR="00B52D8D">
        <w:rPr>
          <w:rFonts w:ascii="Avenir Medium" w:eastAsia="Times New Roman" w:hAnsi="Avenir Medium" w:cs="Times New Roman"/>
          <w:kern w:val="0"/>
          <w:lang w:eastAsia="en-GB"/>
          <w14:ligatures w14:val="none"/>
        </w:rPr>
        <w:t>including the</w:t>
      </w:r>
      <w:r w:rsidRPr="00897BB1">
        <w:rPr>
          <w:rFonts w:ascii="Avenir Medium" w:eastAsia="Times New Roman" w:hAnsi="Avenir Medium" w:cs="Times New Roman"/>
          <w:kern w:val="0"/>
          <w:lang w:eastAsia="en-GB"/>
          <w14:ligatures w14:val="none"/>
        </w:rPr>
        <w:t xml:space="preserve"> European</w:t>
      </w:r>
      <w:r w:rsidR="00B52D8D">
        <w:rPr>
          <w:rFonts w:ascii="Avenir Medium" w:eastAsia="Times New Roman" w:hAnsi="Avenir Medium" w:cs="Times New Roman"/>
          <w:kern w:val="0"/>
          <w:lang w:eastAsia="en-GB"/>
          <w14:ligatures w14:val="none"/>
        </w:rPr>
        <w:t xml:space="preserve"> Corporate</w:t>
      </w:r>
      <w:r w:rsidRPr="00897BB1">
        <w:rPr>
          <w:rFonts w:ascii="Avenir Medium" w:eastAsia="Times New Roman" w:hAnsi="Avenir Medium" w:cs="Times New Roman"/>
          <w:kern w:val="0"/>
          <w:lang w:eastAsia="en-GB"/>
          <w14:ligatures w14:val="none"/>
        </w:rPr>
        <w:t xml:space="preserve"> Sustainability Reporting Directive (CSRD).</w:t>
      </w:r>
    </w:p>
    <w:p w14:paraId="3342921F" w14:textId="613DE8D1" w:rsidR="00897BB1" w:rsidRPr="004B5BC4" w:rsidRDefault="00897BB1" w:rsidP="004B5BC4">
      <w:pPr>
        <w:pStyle w:val="Heading2"/>
        <w:numPr>
          <w:ilvl w:val="0"/>
          <w:numId w:val="6"/>
        </w:numPr>
        <w:rPr>
          <w:rFonts w:eastAsia="Times New Roman"/>
          <w:lang w:eastAsia="en-GB"/>
        </w:rPr>
      </w:pPr>
      <w:r w:rsidRPr="004B5BC4">
        <w:rPr>
          <w:rFonts w:eastAsia="Times New Roman"/>
          <w:lang w:eastAsia="en-GB"/>
        </w:rPr>
        <w:t>Purpose</w:t>
      </w:r>
    </w:p>
    <w:p w14:paraId="1BEC8A14" w14:textId="06A800B2" w:rsidR="00897BB1" w:rsidRDefault="00B52D8D" w:rsidP="00897BB1">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PADMA</w:t>
      </w:r>
      <w:r w:rsidR="00897BB1" w:rsidRPr="00897BB1">
        <w:rPr>
          <w:rFonts w:ascii="Avenir Medium" w:eastAsia="Times New Roman" w:hAnsi="Avenir Medium" w:cs="Times New Roman"/>
          <w:kern w:val="0"/>
          <w:lang w:eastAsia="en-GB"/>
          <w14:ligatures w14:val="none"/>
        </w:rPr>
        <w:t xml:space="preserve"> is committed to conducting business in an ethical, honest, and transparent manner. We recogni</w:t>
      </w:r>
      <w:r>
        <w:rPr>
          <w:rFonts w:ascii="Avenir Medium" w:eastAsia="Times New Roman" w:hAnsi="Avenir Medium" w:cs="Times New Roman"/>
          <w:kern w:val="0"/>
          <w:lang w:eastAsia="en-GB"/>
          <w14:ligatures w14:val="none"/>
        </w:rPr>
        <w:t>s</w:t>
      </w:r>
      <w:r w:rsidR="00897BB1" w:rsidRPr="00897BB1">
        <w:rPr>
          <w:rFonts w:ascii="Avenir Medium" w:eastAsia="Times New Roman" w:hAnsi="Avenir Medium" w:cs="Times New Roman"/>
          <w:kern w:val="0"/>
          <w:lang w:eastAsia="en-GB"/>
          <w14:ligatures w14:val="none"/>
        </w:rPr>
        <w:t xml:space="preserve">e that bribery and corruption, including facilitation payments, are serious offenses that can undermine the integrity of our business, damage our reputation, and erode the trust of our stakeholders. This policy outlines our commitment to preventing and detecting all forms of bribery and corruption, and to ensuring that </w:t>
      </w:r>
      <w:r>
        <w:rPr>
          <w:rFonts w:ascii="Avenir Medium" w:eastAsia="Times New Roman" w:hAnsi="Avenir Medium" w:cs="Times New Roman"/>
          <w:kern w:val="0"/>
          <w:lang w:eastAsia="en-GB"/>
          <w14:ligatures w14:val="none"/>
        </w:rPr>
        <w:t>PADMA</w:t>
      </w:r>
      <w:r w:rsidR="00897BB1" w:rsidRPr="00897BB1">
        <w:rPr>
          <w:rFonts w:ascii="Avenir Medium" w:eastAsia="Times New Roman" w:hAnsi="Avenir Medium" w:cs="Times New Roman"/>
          <w:kern w:val="0"/>
          <w:lang w:eastAsia="en-GB"/>
          <w14:ligatures w14:val="none"/>
        </w:rPr>
        <w:t xml:space="preserve"> complies with all applicable laws, regulations, </w:t>
      </w:r>
      <w:r w:rsidR="00E019E9" w:rsidRPr="00897BB1">
        <w:rPr>
          <w:rFonts w:ascii="Avenir Medium" w:eastAsia="Times New Roman" w:hAnsi="Avenir Medium" w:cs="Times New Roman"/>
          <w:kern w:val="0"/>
          <w:lang w:eastAsia="en-GB"/>
          <w14:ligatures w14:val="none"/>
        </w:rPr>
        <w:t>A</w:t>
      </w:r>
      <w:r w:rsidR="00E019E9">
        <w:rPr>
          <w:rFonts w:ascii="Avenir Medium" w:eastAsia="Times New Roman" w:hAnsi="Avenir Medium" w:cs="Times New Roman"/>
          <w:kern w:val="0"/>
          <w:lang w:eastAsia="en-GB"/>
          <w14:ligatures w14:val="none"/>
        </w:rPr>
        <w:t>s well as</w:t>
      </w:r>
      <w:r w:rsidR="00897BB1" w:rsidRPr="00897BB1">
        <w:rPr>
          <w:rFonts w:ascii="Avenir Medium" w:eastAsia="Times New Roman" w:hAnsi="Avenir Medium" w:cs="Times New Roman"/>
          <w:kern w:val="0"/>
          <w:lang w:eastAsia="en-GB"/>
          <w14:ligatures w14:val="none"/>
        </w:rPr>
        <w:t xml:space="preserve"> the CSRD, which requires companies to report on their anti-corruption efforts.</w:t>
      </w:r>
    </w:p>
    <w:p w14:paraId="6EF36FBD" w14:textId="762F6E39" w:rsidR="001E7A2C" w:rsidRPr="00897BB1" w:rsidRDefault="001E7A2C" w:rsidP="00897BB1">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PADMA</w:t>
      </w:r>
      <w:r w:rsidRPr="00897BB1">
        <w:rPr>
          <w:rFonts w:ascii="Avenir Medium" w:eastAsia="Times New Roman" w:hAnsi="Avenir Medium" w:cs="Times New Roman"/>
          <w:kern w:val="0"/>
          <w:lang w:eastAsia="en-GB"/>
          <w14:ligatures w14:val="none"/>
        </w:rPr>
        <w:t xml:space="preserve"> Directors are fully committed to the implementation of this policy and to fostering a culture of ethics and integrity. We believe that conducting business in a responsible and sustainable manner is essential to our long-term success.</w:t>
      </w:r>
    </w:p>
    <w:p w14:paraId="5C79DA6F" w14:textId="7AAF4E9E" w:rsidR="00897BB1" w:rsidRPr="00897BB1" w:rsidRDefault="00897BB1" w:rsidP="004B5BC4">
      <w:pPr>
        <w:pStyle w:val="Heading2"/>
        <w:numPr>
          <w:ilvl w:val="0"/>
          <w:numId w:val="6"/>
        </w:numPr>
        <w:rPr>
          <w:rFonts w:eastAsia="Times New Roman"/>
          <w:lang w:eastAsia="en-GB"/>
        </w:rPr>
      </w:pPr>
      <w:r w:rsidRPr="00897BB1">
        <w:rPr>
          <w:rFonts w:eastAsia="Times New Roman"/>
          <w:lang w:eastAsia="en-GB"/>
        </w:rPr>
        <w:t xml:space="preserve"> Definitions</w:t>
      </w:r>
    </w:p>
    <w:p w14:paraId="49BDC4DE" w14:textId="77777777" w:rsidR="00897BB1" w:rsidRPr="00897BB1" w:rsidRDefault="00897BB1" w:rsidP="001E7A2C">
      <w:p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b/>
          <w:bCs/>
          <w:kern w:val="0"/>
          <w:lang w:eastAsia="en-GB"/>
          <w14:ligatures w14:val="none"/>
        </w:rPr>
        <w:t>Corruption:</w:t>
      </w:r>
      <w:r w:rsidRPr="00897BB1">
        <w:rPr>
          <w:rFonts w:ascii="Avenir Medium" w:eastAsia="Times New Roman" w:hAnsi="Avenir Medium" w:cs="Times New Roman"/>
          <w:kern w:val="0"/>
          <w:lang w:eastAsia="en-GB"/>
          <w14:ligatures w14:val="none"/>
        </w:rPr>
        <w:t xml:space="preserve"> The misuse of entrusted power or authority, directly or indirectly, for personal gain or gain for another party.</w:t>
      </w:r>
    </w:p>
    <w:p w14:paraId="10364BBF" w14:textId="77777777" w:rsidR="00897BB1" w:rsidRPr="00897BB1" w:rsidRDefault="00897BB1" w:rsidP="001E7A2C">
      <w:p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b/>
          <w:bCs/>
          <w:kern w:val="0"/>
          <w:lang w:eastAsia="en-GB"/>
          <w14:ligatures w14:val="none"/>
        </w:rPr>
        <w:t>Bribery:</w:t>
      </w:r>
      <w:r w:rsidRPr="00897BB1">
        <w:rPr>
          <w:rFonts w:ascii="Avenir Medium" w:eastAsia="Times New Roman" w:hAnsi="Avenir Medium" w:cs="Times New Roman"/>
          <w:kern w:val="0"/>
          <w:lang w:eastAsia="en-GB"/>
          <w14:ligatures w14:val="none"/>
        </w:rPr>
        <w:t xml:space="preserve"> The offering, promising, giving, accepting, or soliciting of anything of value (which may include money, gifts, hospitality, services, or employment opportunities), directly or indirectly, to any person or organization, with the intent to influence them to act or refrain from acting in relation to a business or official capacity. This includes facilitation payments, which are small payments made to secure or expedite routine government actions.</w:t>
      </w:r>
    </w:p>
    <w:p w14:paraId="0E04A2BA" w14:textId="77777777" w:rsidR="00897BB1" w:rsidRDefault="00897BB1" w:rsidP="001E7A2C">
      <w:p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b/>
          <w:bCs/>
          <w:kern w:val="0"/>
          <w:lang w:eastAsia="en-GB"/>
          <w14:ligatures w14:val="none"/>
        </w:rPr>
        <w:t>Facilitation Payments:</w:t>
      </w:r>
      <w:r w:rsidRPr="00897BB1">
        <w:rPr>
          <w:rFonts w:ascii="Avenir Medium" w:eastAsia="Times New Roman" w:hAnsi="Avenir Medium" w:cs="Times New Roman"/>
          <w:kern w:val="0"/>
          <w:lang w:eastAsia="en-GB"/>
          <w14:ligatures w14:val="none"/>
        </w:rPr>
        <w:t xml:space="preserve"> Small, unofficial payments made to secure or expedite routine government actions. While they may be perceived as customary in some jurisdictions, they are prohibited under this policy.</w:t>
      </w:r>
    </w:p>
    <w:p w14:paraId="3571E0F8" w14:textId="69B68669" w:rsidR="00B52D8D" w:rsidRPr="00897BB1" w:rsidRDefault="00B52D8D" w:rsidP="001E7A2C">
      <w:pPr>
        <w:spacing w:before="100" w:beforeAutospacing="1" w:after="100" w:afterAutospacing="1" w:line="240" w:lineRule="auto"/>
        <w:rPr>
          <w:rFonts w:ascii="Avenir Medium" w:eastAsia="Times New Roman" w:hAnsi="Avenir Medium" w:cs="Times New Roman"/>
          <w:kern w:val="0"/>
          <w:lang w:eastAsia="en-GB"/>
          <w14:ligatures w14:val="none"/>
        </w:rPr>
      </w:pPr>
      <w:r w:rsidRPr="00B52D8D">
        <w:rPr>
          <w:rFonts w:ascii="Avenir Medium" w:eastAsia="Times New Roman" w:hAnsi="Avenir Medium" w:cs="Times New Roman"/>
          <w:b/>
          <w:bCs/>
          <w:kern w:val="0"/>
          <w:lang w:eastAsia="en-GB"/>
          <w14:ligatures w14:val="none"/>
        </w:rPr>
        <w:t>High-risk roles/functions</w:t>
      </w:r>
      <w:r>
        <w:rPr>
          <w:rFonts w:ascii="Avenir Medium" w:eastAsia="Times New Roman" w:hAnsi="Avenir Medium" w:cs="Times New Roman"/>
          <w:kern w:val="0"/>
          <w:lang w:eastAsia="en-GB"/>
          <w14:ligatures w14:val="none"/>
        </w:rPr>
        <w:t xml:space="preserve">: Those roles or functions deemed to be at risk of corruption and bribery as a result of their tasks and responsibilities.  </w:t>
      </w:r>
    </w:p>
    <w:p w14:paraId="62E35FDB" w14:textId="42417B2A" w:rsidR="00897BB1" w:rsidRPr="004B5BC4" w:rsidRDefault="00897BB1" w:rsidP="004B5BC4">
      <w:pPr>
        <w:pStyle w:val="Heading2"/>
        <w:numPr>
          <w:ilvl w:val="0"/>
          <w:numId w:val="6"/>
        </w:numPr>
        <w:rPr>
          <w:rFonts w:eastAsia="Times New Roman"/>
          <w:lang w:eastAsia="en-GB"/>
        </w:rPr>
      </w:pPr>
      <w:r w:rsidRPr="004B5BC4">
        <w:rPr>
          <w:rFonts w:eastAsia="Times New Roman"/>
          <w:lang w:eastAsia="en-GB"/>
        </w:rPr>
        <w:lastRenderedPageBreak/>
        <w:t xml:space="preserve"> Our Commitment</w:t>
      </w:r>
    </w:p>
    <w:p w14:paraId="47E14DCB" w14:textId="73C94445" w:rsidR="00897BB1" w:rsidRPr="00897BB1" w:rsidRDefault="00B52D8D" w:rsidP="00897BB1">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PADMA</w:t>
      </w:r>
      <w:r w:rsidR="00897BB1" w:rsidRPr="00897BB1">
        <w:rPr>
          <w:rFonts w:ascii="Avenir Medium" w:eastAsia="Times New Roman" w:hAnsi="Avenir Medium" w:cs="Times New Roman"/>
          <w:kern w:val="0"/>
          <w:lang w:eastAsia="en-GB"/>
          <w14:ligatures w14:val="none"/>
        </w:rPr>
        <w:t xml:space="preserve"> has a zero-tolerance policy on bribery and corruption in all its forms. We are committed to:</w:t>
      </w:r>
    </w:p>
    <w:p w14:paraId="29723A8A" w14:textId="77777777" w:rsidR="00897BB1" w:rsidRPr="00897BB1" w:rsidRDefault="00897BB1" w:rsidP="00897BB1">
      <w:pPr>
        <w:numPr>
          <w:ilvl w:val="0"/>
          <w:numId w:val="2"/>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Conducting our business ethically and with integrity.</w:t>
      </w:r>
    </w:p>
    <w:p w14:paraId="1E3C9926" w14:textId="77777777" w:rsidR="00897BB1" w:rsidRPr="00897BB1" w:rsidRDefault="00897BB1" w:rsidP="00897BB1">
      <w:pPr>
        <w:numPr>
          <w:ilvl w:val="0"/>
          <w:numId w:val="2"/>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Implementing and enforcing effective systems to prevent and detect bribery and corruption.</w:t>
      </w:r>
    </w:p>
    <w:p w14:paraId="15CC188E" w14:textId="2152697F" w:rsidR="00897BB1" w:rsidRPr="00897BB1" w:rsidRDefault="00897BB1" w:rsidP="00897BB1">
      <w:pPr>
        <w:numPr>
          <w:ilvl w:val="0"/>
          <w:numId w:val="2"/>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Complying with all applicable anti-bribery and corruption laws and regulations</w:t>
      </w:r>
      <w:r w:rsidR="00B52D8D">
        <w:rPr>
          <w:rFonts w:ascii="Avenir Medium" w:eastAsia="Times New Roman" w:hAnsi="Avenir Medium" w:cs="Times New Roman"/>
          <w:kern w:val="0"/>
          <w:lang w:eastAsia="en-GB"/>
          <w14:ligatures w14:val="none"/>
        </w:rPr>
        <w:t>.</w:t>
      </w:r>
    </w:p>
    <w:p w14:paraId="359A533C" w14:textId="2B8FA0AA" w:rsidR="00897BB1" w:rsidRPr="00897BB1" w:rsidRDefault="00B52D8D" w:rsidP="00897BB1">
      <w:pPr>
        <w:numPr>
          <w:ilvl w:val="0"/>
          <w:numId w:val="2"/>
        </w:num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Taking steps to ensure</w:t>
      </w:r>
      <w:r w:rsidR="00897BB1" w:rsidRPr="00897BB1">
        <w:rPr>
          <w:rFonts w:ascii="Avenir Medium" w:eastAsia="Times New Roman" w:hAnsi="Avenir Medium" w:cs="Times New Roman"/>
          <w:kern w:val="0"/>
          <w:lang w:eastAsia="en-GB"/>
          <w14:ligatures w14:val="none"/>
        </w:rPr>
        <w:t xml:space="preserve"> that our employees, business partners, and suppliers are aware of our anti-bribery and corruption stance and adhere to this policy.</w:t>
      </w:r>
    </w:p>
    <w:p w14:paraId="7C77F0EC" w14:textId="77777777" w:rsidR="00897BB1" w:rsidRPr="00897BB1" w:rsidRDefault="00897BB1" w:rsidP="00897BB1">
      <w:pPr>
        <w:numPr>
          <w:ilvl w:val="0"/>
          <w:numId w:val="2"/>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Providing training and guidance to our employees on how to identify and avoid bribery and corruption.</w:t>
      </w:r>
    </w:p>
    <w:p w14:paraId="5E0641FC" w14:textId="77777777" w:rsidR="00B52D8D" w:rsidRDefault="00897BB1" w:rsidP="00B52D8D">
      <w:pPr>
        <w:numPr>
          <w:ilvl w:val="0"/>
          <w:numId w:val="2"/>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Investigating any suspected violations of this policy and taking appropriate disciplinary action</w:t>
      </w:r>
      <w:r w:rsidR="00B52D8D" w:rsidRPr="00B52D8D">
        <w:rPr>
          <w:rFonts w:ascii="Avenir Medium" w:eastAsia="Times New Roman" w:hAnsi="Avenir Medium" w:cs="Times New Roman"/>
          <w:kern w:val="0"/>
          <w:lang w:eastAsia="en-GB"/>
          <w14:ligatures w14:val="none"/>
        </w:rPr>
        <w:t xml:space="preserve"> </w:t>
      </w:r>
    </w:p>
    <w:p w14:paraId="7433070C" w14:textId="459C0CED" w:rsidR="004B5BC4" w:rsidRPr="00B52D8D" w:rsidRDefault="00B52D8D" w:rsidP="00B52D8D">
      <w:pPr>
        <w:numPr>
          <w:ilvl w:val="0"/>
          <w:numId w:val="2"/>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 xml:space="preserve">Meeting </w:t>
      </w:r>
      <w:r>
        <w:rPr>
          <w:rFonts w:ascii="Avenir Medium" w:eastAsia="Times New Roman" w:hAnsi="Avenir Medium" w:cs="Times New Roman"/>
          <w:kern w:val="0"/>
          <w:lang w:eastAsia="en-GB"/>
          <w14:ligatures w14:val="none"/>
        </w:rPr>
        <w:t>regulatory</w:t>
      </w:r>
      <w:r w:rsidRPr="00897BB1">
        <w:rPr>
          <w:rFonts w:ascii="Avenir Medium" w:eastAsia="Times New Roman" w:hAnsi="Avenir Medium" w:cs="Times New Roman"/>
          <w:kern w:val="0"/>
          <w:lang w:eastAsia="en-GB"/>
          <w14:ligatures w14:val="none"/>
        </w:rPr>
        <w:t xml:space="preserve"> reporting requirements</w:t>
      </w:r>
      <w:r>
        <w:rPr>
          <w:rFonts w:ascii="Avenir Medium" w:eastAsia="Times New Roman" w:hAnsi="Avenir Medium" w:cs="Times New Roman"/>
          <w:kern w:val="0"/>
          <w:lang w:eastAsia="en-GB"/>
          <w14:ligatures w14:val="none"/>
        </w:rPr>
        <w:t xml:space="preserve">, including the </w:t>
      </w:r>
      <w:r w:rsidRPr="00897BB1">
        <w:rPr>
          <w:rFonts w:ascii="Avenir Medium" w:eastAsia="Times New Roman" w:hAnsi="Avenir Medium" w:cs="Times New Roman"/>
          <w:kern w:val="0"/>
          <w:lang w:eastAsia="en-GB"/>
          <w14:ligatures w14:val="none"/>
        </w:rPr>
        <w:t>CSRD</w:t>
      </w:r>
      <w:r>
        <w:rPr>
          <w:rFonts w:ascii="Avenir Medium" w:eastAsia="Times New Roman" w:hAnsi="Avenir Medium" w:cs="Times New Roman"/>
          <w:kern w:val="0"/>
          <w:lang w:eastAsia="en-GB"/>
          <w14:ligatures w14:val="none"/>
        </w:rPr>
        <w:t xml:space="preserve"> which requires the</w:t>
      </w:r>
      <w:r w:rsidRPr="00897BB1">
        <w:rPr>
          <w:rFonts w:ascii="Avenir Medium" w:eastAsia="Times New Roman" w:hAnsi="Avenir Medium" w:cs="Times New Roman"/>
          <w:kern w:val="0"/>
          <w:lang w:eastAsia="en-GB"/>
          <w14:ligatures w14:val="none"/>
        </w:rPr>
        <w:t xml:space="preserve"> disclos</w:t>
      </w:r>
      <w:r>
        <w:rPr>
          <w:rFonts w:ascii="Avenir Medium" w:eastAsia="Times New Roman" w:hAnsi="Avenir Medium" w:cs="Times New Roman"/>
          <w:kern w:val="0"/>
          <w:lang w:eastAsia="en-GB"/>
          <w14:ligatures w14:val="none"/>
        </w:rPr>
        <w:t>ure of</w:t>
      </w:r>
      <w:r w:rsidRPr="00897BB1">
        <w:rPr>
          <w:rFonts w:ascii="Avenir Medium" w:eastAsia="Times New Roman" w:hAnsi="Avenir Medium" w:cs="Times New Roman"/>
          <w:kern w:val="0"/>
          <w:lang w:eastAsia="en-GB"/>
          <w14:ligatures w14:val="none"/>
        </w:rPr>
        <w:t xml:space="preserve"> our anti-corruption policies, procedures, and performance.</w:t>
      </w:r>
      <w:r w:rsidR="00897BB1" w:rsidRPr="00897BB1">
        <w:rPr>
          <w:rFonts w:ascii="Avenir Medium" w:eastAsia="Times New Roman" w:hAnsi="Avenir Medium" w:cs="Times New Roman"/>
          <w:kern w:val="0"/>
          <w:lang w:eastAsia="en-GB"/>
          <w14:ligatures w14:val="none"/>
        </w:rPr>
        <w:t>.</w:t>
      </w:r>
    </w:p>
    <w:p w14:paraId="7D511FEF" w14:textId="12BD9741" w:rsidR="00897BB1" w:rsidRPr="004B5BC4" w:rsidRDefault="00897BB1" w:rsidP="004B5BC4">
      <w:pPr>
        <w:pStyle w:val="Heading2"/>
        <w:numPr>
          <w:ilvl w:val="0"/>
          <w:numId w:val="6"/>
        </w:numPr>
        <w:rPr>
          <w:rFonts w:eastAsia="Times New Roman"/>
          <w:lang w:eastAsia="en-GB"/>
        </w:rPr>
      </w:pPr>
      <w:r w:rsidRPr="004B5BC4">
        <w:rPr>
          <w:rFonts w:eastAsia="Times New Roman"/>
          <w:lang w:eastAsia="en-GB"/>
        </w:rPr>
        <w:t>Policy</w:t>
      </w:r>
      <w:r w:rsidR="000A2022">
        <w:rPr>
          <w:rFonts w:eastAsia="Times New Roman"/>
          <w:lang w:eastAsia="en-GB"/>
        </w:rPr>
        <w:t xml:space="preserve"> and Procedures </w:t>
      </w:r>
    </w:p>
    <w:p w14:paraId="2C43178D" w14:textId="626D3C12" w:rsidR="00897BB1" w:rsidRPr="00897BB1" w:rsidRDefault="00B52D8D" w:rsidP="00897BB1">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PADMA</w:t>
      </w:r>
      <w:r w:rsidR="00897BB1" w:rsidRPr="00897BB1">
        <w:rPr>
          <w:rFonts w:ascii="Avenir Medium" w:eastAsia="Times New Roman" w:hAnsi="Avenir Medium" w:cs="Times New Roman"/>
          <w:kern w:val="0"/>
          <w:lang w:eastAsia="en-GB"/>
          <w14:ligatures w14:val="none"/>
        </w:rPr>
        <w:t xml:space="preserve"> strictly prohibits all forms of bribery and corruption, including facilitation payments. This prohibition applies to all our business dealings, whether with public or private sector entities, and extends to our entire global operations and supply chain.</w:t>
      </w:r>
    </w:p>
    <w:p w14:paraId="24EB3C4A" w14:textId="582B7466" w:rsidR="00897BB1" w:rsidRPr="00897BB1" w:rsidRDefault="009A3DBF" w:rsidP="00897BB1">
      <w:pPr>
        <w:spacing w:before="100" w:beforeAutospacing="1" w:after="100" w:afterAutospacing="1" w:line="240" w:lineRule="auto"/>
        <w:rPr>
          <w:rFonts w:ascii="Avenir Medium" w:eastAsia="Times New Roman" w:hAnsi="Avenir Medium" w:cs="Times New Roman"/>
          <w:kern w:val="0"/>
          <w:lang w:eastAsia="en-GB"/>
          <w14:ligatures w14:val="none"/>
        </w:rPr>
      </w:pPr>
      <w:r w:rsidRPr="009A3DBF">
        <w:rPr>
          <w:rFonts w:ascii="Avenir Medium" w:eastAsia="Times New Roman" w:hAnsi="Avenir Medium" w:cs="Times New Roman"/>
          <w:b/>
          <w:bCs/>
          <w:kern w:val="0"/>
          <w:lang w:eastAsia="en-GB"/>
          <w14:ligatures w14:val="none"/>
        </w:rPr>
        <w:t>5</w:t>
      </w:r>
      <w:r>
        <w:rPr>
          <w:rFonts w:ascii="Avenir Medium" w:eastAsia="Times New Roman" w:hAnsi="Avenir Medium" w:cs="Times New Roman"/>
          <w:kern w:val="0"/>
          <w:lang w:eastAsia="en-GB"/>
          <w14:ligatures w14:val="none"/>
        </w:rPr>
        <w:t>.</w:t>
      </w:r>
      <w:r w:rsidRPr="009A3DBF">
        <w:rPr>
          <w:rFonts w:ascii="Avenir Medium" w:eastAsia="Times New Roman" w:hAnsi="Avenir Medium" w:cs="Times New Roman"/>
          <w:b/>
          <w:bCs/>
          <w:kern w:val="0"/>
          <w:lang w:eastAsia="en-GB"/>
          <w14:ligatures w14:val="none"/>
        </w:rPr>
        <w:t xml:space="preserve">1 The </w:t>
      </w:r>
      <w:r w:rsidR="00897BB1" w:rsidRPr="00897BB1">
        <w:rPr>
          <w:rFonts w:ascii="Avenir Medium" w:eastAsia="Times New Roman" w:hAnsi="Avenir Medium" w:cs="Times New Roman"/>
          <w:b/>
          <w:bCs/>
          <w:kern w:val="0"/>
          <w:lang w:eastAsia="en-GB"/>
          <w14:ligatures w14:val="none"/>
        </w:rPr>
        <w:t>following conduct is prohibited</w:t>
      </w:r>
      <w:r w:rsidR="00897BB1" w:rsidRPr="00897BB1">
        <w:rPr>
          <w:rFonts w:ascii="Avenir Medium" w:eastAsia="Times New Roman" w:hAnsi="Avenir Medium" w:cs="Times New Roman"/>
          <w:kern w:val="0"/>
          <w:lang w:eastAsia="en-GB"/>
          <w14:ligatures w14:val="none"/>
        </w:rPr>
        <w:t>:</w:t>
      </w:r>
    </w:p>
    <w:p w14:paraId="6F74A1F8" w14:textId="4119365D" w:rsidR="00897BB1" w:rsidRPr="00897BB1" w:rsidRDefault="00897BB1" w:rsidP="00897BB1">
      <w:pPr>
        <w:numPr>
          <w:ilvl w:val="0"/>
          <w:numId w:val="3"/>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Offering, promising, or giving anything of value, directly or indirectly, to any person or organi</w:t>
      </w:r>
      <w:r w:rsidR="00B52D8D">
        <w:rPr>
          <w:rFonts w:ascii="Avenir Medium" w:eastAsia="Times New Roman" w:hAnsi="Avenir Medium" w:cs="Times New Roman"/>
          <w:kern w:val="0"/>
          <w:lang w:eastAsia="en-GB"/>
          <w14:ligatures w14:val="none"/>
        </w:rPr>
        <w:t>s</w:t>
      </w:r>
      <w:r w:rsidRPr="00897BB1">
        <w:rPr>
          <w:rFonts w:ascii="Avenir Medium" w:eastAsia="Times New Roman" w:hAnsi="Avenir Medium" w:cs="Times New Roman"/>
          <w:kern w:val="0"/>
          <w:lang w:eastAsia="en-GB"/>
          <w14:ligatures w14:val="none"/>
        </w:rPr>
        <w:t>ation to influence a business decision or gain an improper advantage.</w:t>
      </w:r>
    </w:p>
    <w:p w14:paraId="6876A50C" w14:textId="71147A28" w:rsidR="00897BB1" w:rsidRPr="00897BB1" w:rsidRDefault="00897BB1" w:rsidP="00897BB1">
      <w:pPr>
        <w:numPr>
          <w:ilvl w:val="0"/>
          <w:numId w:val="3"/>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Soliciting or accepting anything of value, directly or indirectly, from any person or organi</w:t>
      </w:r>
      <w:r w:rsidR="00B52D8D">
        <w:rPr>
          <w:rFonts w:ascii="Avenir Medium" w:eastAsia="Times New Roman" w:hAnsi="Avenir Medium" w:cs="Times New Roman"/>
          <w:kern w:val="0"/>
          <w:lang w:eastAsia="en-GB"/>
          <w14:ligatures w14:val="none"/>
        </w:rPr>
        <w:t>s</w:t>
      </w:r>
      <w:r w:rsidRPr="00897BB1">
        <w:rPr>
          <w:rFonts w:ascii="Avenir Medium" w:eastAsia="Times New Roman" w:hAnsi="Avenir Medium" w:cs="Times New Roman"/>
          <w:kern w:val="0"/>
          <w:lang w:eastAsia="en-GB"/>
          <w14:ligatures w14:val="none"/>
        </w:rPr>
        <w:t>ation to influence a business decision or gain an improper advantage.</w:t>
      </w:r>
    </w:p>
    <w:p w14:paraId="2AA6A43D" w14:textId="77777777" w:rsidR="00897BB1" w:rsidRPr="00897BB1" w:rsidRDefault="00897BB1" w:rsidP="00897BB1">
      <w:pPr>
        <w:numPr>
          <w:ilvl w:val="0"/>
          <w:numId w:val="3"/>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Making or accepting facilitation payments.</w:t>
      </w:r>
    </w:p>
    <w:p w14:paraId="33F6FF69" w14:textId="6D1BA605" w:rsidR="009A3DBF" w:rsidRDefault="00897BB1" w:rsidP="009A3DBF">
      <w:pPr>
        <w:numPr>
          <w:ilvl w:val="0"/>
          <w:numId w:val="3"/>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Engaging in any other conduct that constitutes bribery or corruption under applicable laws and regulations.</w:t>
      </w:r>
    </w:p>
    <w:p w14:paraId="5BA8947D" w14:textId="03826ADF" w:rsidR="009A3DBF" w:rsidRPr="009A3DBF" w:rsidRDefault="009A3DBF" w:rsidP="009A3DBF">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5.2 </w:t>
      </w:r>
      <w:r w:rsidRPr="009A3DBF">
        <w:rPr>
          <w:rFonts w:ascii="Avenir Medium" w:eastAsia="Times New Roman" w:hAnsi="Avenir Medium" w:cs="Times New Roman"/>
          <w:b/>
          <w:bCs/>
          <w:kern w:val="0"/>
          <w:lang w:eastAsia="en-GB"/>
          <w14:ligatures w14:val="none"/>
        </w:rPr>
        <w:t>Record Keeping:</w:t>
      </w:r>
      <w:r w:rsidRPr="009A3DBF">
        <w:rPr>
          <w:rFonts w:ascii="Avenir Medium" w:eastAsia="Times New Roman" w:hAnsi="Avenir Medium" w:cs="Times New Roman"/>
          <w:kern w:val="0"/>
          <w:lang w:eastAsia="en-GB"/>
          <w14:ligatures w14:val="none"/>
        </w:rPr>
        <w:t xml:space="preserve"> We will maintain accurate and complete records of all financial transactions and business dealings to ensure transparency and accountability.</w:t>
      </w:r>
    </w:p>
    <w:p w14:paraId="0DE9C148" w14:textId="1F899166" w:rsidR="009A3DBF" w:rsidRPr="00897BB1" w:rsidRDefault="009A3DBF" w:rsidP="009A3DBF">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5.3 </w:t>
      </w:r>
      <w:r w:rsidRPr="009A3DBF">
        <w:rPr>
          <w:rFonts w:ascii="Avenir Medium" w:eastAsia="Times New Roman" w:hAnsi="Avenir Medium" w:cs="Times New Roman"/>
          <w:b/>
          <w:bCs/>
          <w:kern w:val="0"/>
          <w:lang w:eastAsia="en-GB"/>
          <w14:ligatures w14:val="none"/>
        </w:rPr>
        <w:t>Internal Controls:</w:t>
      </w:r>
      <w:r w:rsidRPr="009A3DBF">
        <w:rPr>
          <w:rFonts w:ascii="Avenir Medium" w:eastAsia="Times New Roman" w:hAnsi="Avenir Medium" w:cs="Times New Roman"/>
          <w:kern w:val="0"/>
          <w:lang w:eastAsia="en-GB"/>
          <w14:ligatures w14:val="none"/>
        </w:rPr>
        <w:t xml:space="preserve"> We will establish and maintain robust internal controls to prevent and detect bribery and corruption, including segregation of duties, authorisation procedures, and regular audits.</w:t>
      </w:r>
    </w:p>
    <w:p w14:paraId="33070D89" w14:textId="59D1C642" w:rsidR="0065300C" w:rsidRPr="001E7A2C" w:rsidRDefault="5D5B2692" w:rsidP="035285EB">
      <w:pPr>
        <w:pStyle w:val="ListParagraph"/>
        <w:numPr>
          <w:ilvl w:val="0"/>
          <w:numId w:val="6"/>
        </w:numPr>
        <w:spacing w:before="100" w:beforeAutospacing="1" w:after="100" w:afterAutospacing="1" w:line="240" w:lineRule="auto"/>
        <w:rPr>
          <w:rFonts w:asciiTheme="majorHAnsi" w:eastAsiaTheme="majorEastAsia" w:hAnsiTheme="majorHAnsi" w:cstheme="majorBidi"/>
          <w:color w:val="0F4761" w:themeColor="accent1" w:themeShade="BF"/>
          <w:sz w:val="32"/>
          <w:szCs w:val="32"/>
          <w:lang w:eastAsia="en-GB"/>
        </w:rPr>
      </w:pPr>
      <w:r w:rsidRPr="035285EB">
        <w:rPr>
          <w:rStyle w:val="Heading2Char"/>
          <w:lang w:eastAsia="en-GB"/>
        </w:rPr>
        <w:t>Gifts and Hospitality</w:t>
      </w:r>
      <w:commentRangeStart w:id="0"/>
      <w:commentRangeStart w:id="1"/>
      <w:commentRangeEnd w:id="0"/>
      <w:r>
        <w:rPr>
          <w:rStyle w:val="CommentReference"/>
        </w:rPr>
        <w:commentReference w:id="0"/>
      </w:r>
      <w:commentRangeEnd w:id="1"/>
      <w:r>
        <w:rPr>
          <w:rStyle w:val="CommentReference"/>
        </w:rPr>
        <w:commentReference w:id="1"/>
      </w:r>
    </w:p>
    <w:p w14:paraId="32FB16DE" w14:textId="5F4DCC91" w:rsidR="00014D8E" w:rsidRDefault="0065300C" w:rsidP="0065300C">
      <w:pPr>
        <w:pStyle w:val="paragraph"/>
        <w:spacing w:before="0" w:beforeAutospacing="0" w:after="0" w:afterAutospacing="0"/>
        <w:jc w:val="both"/>
        <w:textAlignment w:val="baseline"/>
        <w:rPr>
          <w:rStyle w:val="eop"/>
          <w:rFonts w:ascii="Avenir Medium" w:eastAsiaTheme="majorEastAsia" w:hAnsi="Avenir Medium" w:cs="Segoe UI"/>
          <w:color w:val="000000"/>
          <w:sz w:val="22"/>
          <w:szCs w:val="22"/>
        </w:rPr>
      </w:pPr>
      <w:r>
        <w:rPr>
          <w:rStyle w:val="normaltextrun"/>
          <w:rFonts w:ascii="Avenir Medium" w:eastAsiaTheme="majorEastAsia" w:hAnsi="Avenir Medium" w:cs="Calibri Light"/>
          <w:sz w:val="22"/>
          <w:szCs w:val="22"/>
        </w:rPr>
        <w:t xml:space="preserve">PADMA </w:t>
      </w:r>
      <w:r w:rsidRPr="0065300C">
        <w:rPr>
          <w:rStyle w:val="normaltextrun"/>
          <w:rFonts w:ascii="Avenir Medium" w:eastAsiaTheme="majorEastAsia" w:hAnsi="Avenir Medium" w:cs="Calibri Light"/>
          <w:sz w:val="22"/>
          <w:szCs w:val="22"/>
        </w:rPr>
        <w:t xml:space="preserve">understands that the giving and receiving of gifts and hospitality where nothing is expected in return helps to form positive relationships with third parties, where it is </w:t>
      </w:r>
      <w:r w:rsidRPr="0065300C">
        <w:rPr>
          <w:rStyle w:val="normaltextrun"/>
          <w:rFonts w:ascii="Avenir Medium" w:eastAsiaTheme="majorEastAsia" w:hAnsi="Avenir Medium" w:cs="Calibri Light"/>
          <w:sz w:val="22"/>
          <w:szCs w:val="22"/>
        </w:rPr>
        <w:lastRenderedPageBreak/>
        <w:t xml:space="preserve">proportionate and properly recorded. </w:t>
      </w:r>
      <w:r w:rsidR="007D7963">
        <w:rPr>
          <w:rStyle w:val="normaltextrun"/>
          <w:rFonts w:ascii="Avenir Medium" w:eastAsiaTheme="majorEastAsia" w:hAnsi="Avenir Medium" w:cs="Calibri Light"/>
          <w:sz w:val="22"/>
          <w:szCs w:val="22"/>
        </w:rPr>
        <w:t xml:space="preserve"> </w:t>
      </w:r>
      <w:r w:rsidRPr="0065300C">
        <w:rPr>
          <w:rStyle w:val="normaltextrun"/>
          <w:rFonts w:ascii="Avenir Medium" w:eastAsiaTheme="majorEastAsia" w:hAnsi="Avenir Medium" w:cs="Calibri Light"/>
          <w:sz w:val="22"/>
          <w:szCs w:val="22"/>
        </w:rPr>
        <w:t>This does not constitute bribery and is not considered a breach of this policy.</w:t>
      </w:r>
      <w:r w:rsidRPr="0065300C">
        <w:rPr>
          <w:rStyle w:val="normaltextrun"/>
          <w:rFonts w:eastAsiaTheme="majorEastAsia"/>
          <w:color w:val="000000"/>
          <w:sz w:val="22"/>
          <w:szCs w:val="22"/>
          <w:shd w:val="clear" w:color="auto" w:fill="FFFFFF"/>
        </w:rPr>
        <w:t> </w:t>
      </w:r>
      <w:r w:rsidRPr="0065300C">
        <w:rPr>
          <w:rStyle w:val="normaltextrun"/>
          <w:rFonts w:eastAsiaTheme="majorEastAsia"/>
          <w:b/>
          <w:bCs/>
          <w:color w:val="000000"/>
          <w:sz w:val="22"/>
          <w:szCs w:val="22"/>
          <w:shd w:val="clear" w:color="auto" w:fill="FFFFFF"/>
        </w:rPr>
        <w:t> </w:t>
      </w:r>
      <w:r w:rsidRPr="0065300C">
        <w:rPr>
          <w:rStyle w:val="eop"/>
          <w:rFonts w:ascii="Avenir Medium" w:eastAsiaTheme="majorEastAsia" w:hAnsi="Avenir Medium" w:cs="Segoe UI"/>
          <w:color w:val="000000"/>
          <w:sz w:val="22"/>
          <w:szCs w:val="22"/>
        </w:rPr>
        <w:t> </w:t>
      </w:r>
    </w:p>
    <w:p w14:paraId="224109E6" w14:textId="77777777" w:rsidR="00014D8E" w:rsidRDefault="00014D8E" w:rsidP="0065300C">
      <w:pPr>
        <w:pStyle w:val="paragraph"/>
        <w:spacing w:before="0" w:beforeAutospacing="0" w:after="0" w:afterAutospacing="0"/>
        <w:jc w:val="both"/>
        <w:textAlignment w:val="baseline"/>
        <w:rPr>
          <w:rStyle w:val="eop"/>
          <w:rFonts w:ascii="Avenir Medium" w:eastAsiaTheme="majorEastAsia" w:hAnsi="Avenir Medium" w:cs="Segoe UI"/>
          <w:color w:val="000000"/>
          <w:sz w:val="22"/>
          <w:szCs w:val="22"/>
        </w:rPr>
      </w:pPr>
    </w:p>
    <w:p w14:paraId="062446AA" w14:textId="4F7FFEC0" w:rsidR="00014D8E" w:rsidRPr="0065300C" w:rsidRDefault="00014D8E" w:rsidP="00014D8E">
      <w:pPr>
        <w:pStyle w:val="paragraph"/>
        <w:spacing w:before="0" w:beforeAutospacing="0" w:after="0" w:afterAutospacing="0"/>
        <w:jc w:val="both"/>
        <w:textAlignment w:val="baseline"/>
        <w:rPr>
          <w:rFonts w:ascii="Avenir Medium" w:hAnsi="Avenir Medium" w:cs="Segoe UI"/>
          <w:sz w:val="18"/>
          <w:szCs w:val="18"/>
        </w:rPr>
      </w:pPr>
      <w:r>
        <w:rPr>
          <w:rStyle w:val="normaltextrun"/>
          <w:rFonts w:ascii="Avenir Medium" w:eastAsiaTheme="majorEastAsia" w:hAnsi="Avenir Medium" w:cs="Calibri Light"/>
          <w:sz w:val="22"/>
          <w:szCs w:val="22"/>
        </w:rPr>
        <w:t>PADMA</w:t>
      </w:r>
      <w:r w:rsidRPr="0065300C">
        <w:rPr>
          <w:rStyle w:val="normaltextrun"/>
          <w:rFonts w:ascii="Avenir Medium" w:eastAsiaTheme="majorEastAsia" w:hAnsi="Avenir Medium" w:cs="Calibri Light"/>
          <w:sz w:val="22"/>
          <w:szCs w:val="22"/>
        </w:rPr>
        <w:t xml:space="preserve"> appreciates that the practice of giving gifts or hospitality varies between countries and regions and what may be normal and acceptable in one region may not be in another. The test to be applied is whether in all the circumstances the gift or hospitality is reasonable and justifiable. </w:t>
      </w:r>
      <w:r w:rsidRPr="0065300C">
        <w:rPr>
          <w:rStyle w:val="eop"/>
          <w:rFonts w:ascii="Avenir Medium" w:eastAsiaTheme="majorEastAsia" w:hAnsi="Avenir Medium" w:cs="Calibri Light"/>
          <w:sz w:val="22"/>
          <w:szCs w:val="22"/>
        </w:rPr>
        <w:t> </w:t>
      </w:r>
    </w:p>
    <w:p w14:paraId="7F55CE30" w14:textId="67EE1863" w:rsidR="00B43DA1" w:rsidRPr="00627DE4" w:rsidRDefault="000A2022" w:rsidP="7F7FAC71">
      <w:pPr>
        <w:spacing w:before="100" w:beforeAutospacing="1" w:after="100" w:afterAutospacing="1" w:line="240" w:lineRule="auto"/>
        <w:rPr>
          <w:rStyle w:val="eop"/>
          <w:rFonts w:ascii="Avenir Medium" w:eastAsia="Times New Roman" w:hAnsi="Avenir Medium" w:cs="Times New Roman"/>
          <w:kern w:val="0"/>
          <w:lang w:eastAsia="en-GB"/>
          <w14:ligatures w14:val="none"/>
        </w:rPr>
      </w:pPr>
      <w:r w:rsidRPr="0065300C">
        <w:rPr>
          <w:rFonts w:ascii="Avenir Medium" w:eastAsia="Times New Roman" w:hAnsi="Avenir Medium" w:cs="Times New Roman"/>
          <w:kern w:val="0"/>
          <w:lang w:eastAsia="en-GB"/>
          <w14:ligatures w14:val="none"/>
        </w:rPr>
        <w:t>Any gifts or hospitality must be reasonable, proportionate, and properly recorded to ensure that they are not used for bribery purposes.</w:t>
      </w:r>
      <w:r>
        <w:rPr>
          <w:rFonts w:ascii="Avenir Medium" w:eastAsia="Times New Roman" w:hAnsi="Avenir Medium" w:cs="Times New Roman"/>
          <w:kern w:val="0"/>
          <w:lang w:eastAsia="en-GB"/>
          <w14:ligatures w14:val="none"/>
        </w:rPr>
        <w:t xml:space="preserve"> </w:t>
      </w:r>
      <w:r w:rsidR="00014D8E" w:rsidRPr="0065300C">
        <w:rPr>
          <w:rStyle w:val="normaltextrun"/>
          <w:rFonts w:ascii="Avenir Medium" w:hAnsi="Avenir Medium" w:cs="Calibri Light"/>
        </w:rPr>
        <w:t>Gifts or hospitality with a value of more than</w:t>
      </w:r>
      <w:r w:rsidR="00A22015">
        <w:rPr>
          <w:rStyle w:val="normaltextrun"/>
          <w:rFonts w:ascii="Avenir Medium" w:hAnsi="Avenir Medium" w:cs="Calibri Light"/>
        </w:rPr>
        <w:t xml:space="preserve"> 150</w:t>
      </w:r>
      <w:r w:rsidR="00014D8E" w:rsidRPr="7F7FAC71">
        <w:rPr>
          <w:rStyle w:val="normaltextrun"/>
          <w:rFonts w:ascii="Avenir Medium" w:eastAsiaTheme="majorEastAsia" w:hAnsi="Avenir Medium" w:cs="Calibri Light"/>
        </w:rPr>
        <w:t xml:space="preserve"> euros</w:t>
      </w:r>
      <w:r w:rsidR="00B577FF">
        <w:rPr>
          <w:rStyle w:val="normaltextrun"/>
          <w:rFonts w:ascii="Avenir Medium" w:eastAsiaTheme="majorEastAsia" w:hAnsi="Avenir Medium" w:cs="Calibri Light"/>
        </w:rPr>
        <w:t xml:space="preserve"> per person</w:t>
      </w:r>
      <w:r w:rsidR="007D5D3C">
        <w:rPr>
          <w:rStyle w:val="normaltextrun"/>
          <w:rFonts w:ascii="Avenir Medium" w:eastAsiaTheme="majorEastAsia" w:hAnsi="Avenir Medium" w:cs="Calibri Light"/>
        </w:rPr>
        <w:t xml:space="preserve">/ </w:t>
      </w:r>
      <w:r w:rsidR="00EA0289">
        <w:rPr>
          <w:rStyle w:val="normaltextrun"/>
          <w:rFonts w:ascii="Avenir Medium" w:eastAsiaTheme="majorEastAsia" w:hAnsi="Avenir Medium" w:cs="Calibri Light"/>
        </w:rPr>
        <w:t>BDT 1000</w:t>
      </w:r>
      <w:r w:rsidR="00014D8E" w:rsidRPr="7F7FAC71">
        <w:rPr>
          <w:rStyle w:val="normaltextrun"/>
          <w:rFonts w:ascii="Avenir Medium" w:eastAsiaTheme="majorEastAsia" w:hAnsi="Avenir Medium" w:cs="Calibri Light"/>
        </w:rPr>
        <w:t xml:space="preserve"> </w:t>
      </w:r>
      <w:r w:rsidR="00014D8E" w:rsidRPr="0065300C">
        <w:rPr>
          <w:rStyle w:val="normaltextrun"/>
          <w:rFonts w:ascii="Avenir Medium" w:hAnsi="Avenir Medium" w:cs="Calibri Light"/>
        </w:rPr>
        <w:t xml:space="preserve">(or the equivalent thereof in </w:t>
      </w:r>
      <w:r w:rsidR="00EA0289">
        <w:rPr>
          <w:rStyle w:val="normaltextrun"/>
          <w:rFonts w:ascii="Avenir Medium" w:hAnsi="Avenir Medium" w:cs="Calibri Light"/>
        </w:rPr>
        <w:t xml:space="preserve">other </w:t>
      </w:r>
      <w:r w:rsidR="00014D8E" w:rsidRPr="0065300C">
        <w:rPr>
          <w:rStyle w:val="normaltextrun"/>
          <w:rFonts w:ascii="Avenir Medium" w:hAnsi="Avenir Medium" w:cs="Calibri Light"/>
        </w:rPr>
        <w:t xml:space="preserve">local currency) per person, </w:t>
      </w:r>
      <w:r w:rsidR="00B577FF">
        <w:rPr>
          <w:rStyle w:val="normaltextrun"/>
          <w:rFonts w:ascii="Avenir Medium" w:hAnsi="Avenir Medium" w:cs="Calibri Light"/>
        </w:rPr>
        <w:t xml:space="preserve">should </w:t>
      </w:r>
      <w:r w:rsidR="00014D8E" w:rsidRPr="0065300C">
        <w:rPr>
          <w:rStyle w:val="normaltextrun"/>
          <w:rFonts w:ascii="Avenir Medium" w:hAnsi="Avenir Medium" w:cs="Calibri Light"/>
        </w:rPr>
        <w:t xml:space="preserve">not be given, offered or accepted unless the individual giving or receiving the gift has the approval of a </w:t>
      </w:r>
      <w:r w:rsidR="00014D8E" w:rsidRPr="7F7FAC71">
        <w:rPr>
          <w:rStyle w:val="normaltextrun"/>
          <w:rFonts w:ascii="Avenir Medium" w:eastAsiaTheme="majorEastAsia" w:hAnsi="Avenir Medium" w:cs="Calibri Light"/>
        </w:rPr>
        <w:t xml:space="preserve">PADMA </w:t>
      </w:r>
      <w:r w:rsidR="00014D8E" w:rsidRPr="0065300C">
        <w:rPr>
          <w:rStyle w:val="normaltextrun"/>
          <w:rFonts w:ascii="Avenir Medium" w:hAnsi="Avenir Medium" w:cs="Calibri Light"/>
        </w:rPr>
        <w:t>Director.</w:t>
      </w:r>
      <w:r w:rsidR="00014D8E" w:rsidRPr="0065300C">
        <w:rPr>
          <w:rStyle w:val="eop"/>
          <w:rFonts w:ascii="Avenir Medium" w:hAnsi="Avenir Medium" w:cs="Calibri Light"/>
        </w:rPr>
        <w:t> </w:t>
      </w:r>
      <w:r w:rsidR="00651CBC" w:rsidRPr="7F7FAC71">
        <w:rPr>
          <w:rStyle w:val="eop"/>
          <w:rFonts w:ascii="Avenir Medium" w:eastAsiaTheme="majorEastAsia" w:hAnsi="Avenir Medium" w:cs="Calibri Light"/>
        </w:rPr>
        <w:t xml:space="preserve"> </w:t>
      </w:r>
    </w:p>
    <w:p w14:paraId="38B78C53" w14:textId="7928361C" w:rsidR="00014D8E" w:rsidRPr="0065300C" w:rsidRDefault="00B43DA1" w:rsidP="00014D8E">
      <w:pPr>
        <w:pStyle w:val="paragraph"/>
        <w:spacing w:before="0" w:beforeAutospacing="0" w:after="0" w:afterAutospacing="0"/>
        <w:jc w:val="both"/>
        <w:textAlignment w:val="baseline"/>
        <w:rPr>
          <w:rFonts w:ascii="Avenir Medium" w:hAnsi="Avenir Medium" w:cs="Segoe UI"/>
          <w:sz w:val="18"/>
          <w:szCs w:val="18"/>
        </w:rPr>
      </w:pPr>
      <w:r>
        <w:rPr>
          <w:rStyle w:val="eop"/>
          <w:rFonts w:ascii="Avenir Medium" w:eastAsiaTheme="majorEastAsia" w:hAnsi="Avenir Medium" w:cs="Calibri Light"/>
          <w:sz w:val="22"/>
          <w:szCs w:val="22"/>
        </w:rPr>
        <w:t>Any such g</w:t>
      </w:r>
      <w:r w:rsidR="00651CBC">
        <w:rPr>
          <w:rStyle w:val="eop"/>
          <w:rFonts w:ascii="Avenir Medium" w:eastAsiaTheme="majorEastAsia" w:hAnsi="Avenir Medium" w:cs="Calibri Light"/>
          <w:sz w:val="22"/>
          <w:szCs w:val="22"/>
        </w:rPr>
        <w:t xml:space="preserve">ifts or hospitality of a value of more than </w:t>
      </w:r>
      <w:r w:rsidR="00A22015">
        <w:rPr>
          <w:rStyle w:val="eop"/>
          <w:rFonts w:ascii="Avenir Medium" w:eastAsiaTheme="majorEastAsia" w:hAnsi="Avenir Medium" w:cs="Calibri Light"/>
          <w:sz w:val="22"/>
          <w:szCs w:val="22"/>
        </w:rPr>
        <w:t>150</w:t>
      </w:r>
      <w:r w:rsidR="00651CBC">
        <w:rPr>
          <w:rStyle w:val="eop"/>
          <w:rFonts w:ascii="Avenir Medium" w:eastAsiaTheme="majorEastAsia" w:hAnsi="Avenir Medium" w:cs="Calibri Light"/>
          <w:sz w:val="22"/>
          <w:szCs w:val="22"/>
        </w:rPr>
        <w:t xml:space="preserve"> euros shou</w:t>
      </w:r>
      <w:r w:rsidR="008B3103">
        <w:rPr>
          <w:rStyle w:val="eop"/>
          <w:rFonts w:ascii="Avenir Medium" w:eastAsiaTheme="majorEastAsia" w:hAnsi="Avenir Medium" w:cs="Calibri Light"/>
          <w:sz w:val="22"/>
          <w:szCs w:val="22"/>
        </w:rPr>
        <w:t xml:space="preserve">ld be recorded in the PADMA Gifts and hospitality register. </w:t>
      </w:r>
    </w:p>
    <w:p w14:paraId="01DF26E5" w14:textId="77777777" w:rsidR="00014D8E" w:rsidRDefault="00014D8E" w:rsidP="0065300C">
      <w:pPr>
        <w:pStyle w:val="paragraph"/>
        <w:spacing w:before="0" w:beforeAutospacing="0" w:after="0" w:afterAutospacing="0"/>
        <w:jc w:val="both"/>
        <w:textAlignment w:val="baseline"/>
        <w:rPr>
          <w:rStyle w:val="eop"/>
          <w:rFonts w:ascii="Avenir Medium" w:eastAsiaTheme="majorEastAsia" w:hAnsi="Avenir Medium" w:cs="Segoe UI"/>
          <w:color w:val="000000"/>
          <w:sz w:val="22"/>
          <w:szCs w:val="22"/>
        </w:rPr>
      </w:pPr>
    </w:p>
    <w:p w14:paraId="765F3E95" w14:textId="524D7DC7" w:rsidR="0065300C" w:rsidRPr="00C7566A" w:rsidRDefault="0065300C" w:rsidP="0065300C">
      <w:pPr>
        <w:pStyle w:val="paragraph"/>
        <w:spacing w:before="0" w:beforeAutospacing="0" w:after="0" w:afterAutospacing="0"/>
        <w:jc w:val="both"/>
        <w:textAlignment w:val="baseline"/>
        <w:rPr>
          <w:rStyle w:val="eop"/>
          <w:rFonts w:ascii="Avenir Medium" w:hAnsi="Avenir Medium" w:cs="Segoe UI"/>
          <w:sz w:val="18"/>
          <w:szCs w:val="18"/>
        </w:rPr>
      </w:pPr>
      <w:r w:rsidRPr="0065300C">
        <w:rPr>
          <w:rStyle w:val="normaltextrun"/>
          <w:rFonts w:ascii="Avenir Medium" w:eastAsiaTheme="majorEastAsia" w:hAnsi="Avenir Medium" w:cs="Calibri Light"/>
          <w:sz w:val="22"/>
          <w:szCs w:val="22"/>
        </w:rPr>
        <w:t>All gifts and hospitality should meet the following criteria: </w:t>
      </w:r>
      <w:r w:rsidRPr="0065300C">
        <w:rPr>
          <w:rStyle w:val="eop"/>
          <w:rFonts w:ascii="Avenir Medium" w:eastAsiaTheme="majorEastAsia" w:hAnsi="Avenir Medium" w:cs="Calibri Light"/>
          <w:sz w:val="22"/>
          <w:szCs w:val="22"/>
        </w:rPr>
        <w:t> </w:t>
      </w:r>
    </w:p>
    <w:p w14:paraId="55F1EA30" w14:textId="77777777" w:rsidR="0065300C" w:rsidRPr="0065300C" w:rsidRDefault="0065300C" w:rsidP="0065300C">
      <w:pPr>
        <w:pStyle w:val="paragraph"/>
        <w:spacing w:before="0" w:beforeAutospacing="0" w:after="0" w:afterAutospacing="0"/>
        <w:jc w:val="both"/>
        <w:textAlignment w:val="baseline"/>
        <w:rPr>
          <w:rFonts w:ascii="Avenir Medium" w:hAnsi="Avenir Medium" w:cs="Segoe UI"/>
          <w:sz w:val="18"/>
          <w:szCs w:val="18"/>
        </w:rPr>
      </w:pPr>
    </w:p>
    <w:p w14:paraId="1B037C78" w14:textId="323A6F15" w:rsidR="0095420D" w:rsidRPr="0065300C" w:rsidRDefault="008B3103" w:rsidP="0095420D">
      <w:pPr>
        <w:pStyle w:val="paragraph"/>
        <w:numPr>
          <w:ilvl w:val="0"/>
          <w:numId w:val="25"/>
        </w:numPr>
        <w:tabs>
          <w:tab w:val="clear" w:pos="360"/>
        </w:tabs>
        <w:spacing w:before="0" w:beforeAutospacing="0" w:after="0" w:afterAutospacing="0"/>
        <w:jc w:val="both"/>
        <w:textAlignment w:val="baseline"/>
        <w:rPr>
          <w:rFonts w:ascii="Avenir Medium" w:hAnsi="Avenir Medium" w:cs="Calibri Light"/>
          <w:sz w:val="22"/>
          <w:szCs w:val="22"/>
        </w:rPr>
      </w:pPr>
      <w:r>
        <w:rPr>
          <w:rStyle w:val="normaltextrun"/>
          <w:rFonts w:ascii="Avenir Medium" w:eastAsiaTheme="majorEastAsia" w:hAnsi="Avenir Medium" w:cs="Calibri Light"/>
          <w:sz w:val="22"/>
          <w:szCs w:val="22"/>
        </w:rPr>
        <w:t>Given</w:t>
      </w:r>
      <w:r w:rsidR="0095420D" w:rsidRPr="0065300C">
        <w:rPr>
          <w:rStyle w:val="normaltextrun"/>
          <w:rFonts w:ascii="Avenir Medium" w:eastAsiaTheme="majorEastAsia" w:hAnsi="Avenir Medium" w:cs="Calibri Light"/>
          <w:sz w:val="22"/>
          <w:szCs w:val="22"/>
        </w:rPr>
        <w:t xml:space="preserve"> openly, not secretly</w:t>
      </w:r>
    </w:p>
    <w:p w14:paraId="317FBA7B" w14:textId="6758D830" w:rsidR="0065300C" w:rsidRPr="00C7566A" w:rsidRDefault="008B3103" w:rsidP="00C7566A">
      <w:pPr>
        <w:pStyle w:val="paragraph"/>
        <w:numPr>
          <w:ilvl w:val="0"/>
          <w:numId w:val="25"/>
        </w:numPr>
        <w:tabs>
          <w:tab w:val="clear" w:pos="360"/>
        </w:tabs>
        <w:spacing w:before="0" w:beforeAutospacing="0" w:after="0" w:afterAutospacing="0"/>
        <w:jc w:val="both"/>
        <w:textAlignment w:val="baseline"/>
        <w:rPr>
          <w:rFonts w:ascii="Avenir Medium" w:hAnsi="Avenir Medium" w:cs="Calibri Light"/>
          <w:sz w:val="22"/>
          <w:szCs w:val="22"/>
        </w:rPr>
      </w:pPr>
      <w:r>
        <w:rPr>
          <w:rStyle w:val="normaltextrun"/>
          <w:rFonts w:ascii="Avenir Medium" w:eastAsiaTheme="majorEastAsia" w:hAnsi="Avenir Medium" w:cs="Calibri Light"/>
          <w:sz w:val="22"/>
          <w:szCs w:val="22"/>
        </w:rPr>
        <w:t>Proportionate</w:t>
      </w:r>
      <w:r w:rsidR="0065300C" w:rsidRPr="0065300C">
        <w:rPr>
          <w:rStyle w:val="normaltextrun"/>
          <w:rFonts w:ascii="Avenir Medium" w:eastAsiaTheme="majorEastAsia" w:hAnsi="Avenir Medium" w:cs="Calibri Light"/>
          <w:sz w:val="22"/>
          <w:szCs w:val="22"/>
        </w:rPr>
        <w:t xml:space="preserve">, transparent, reasonable and for genuine purposes related to the aims and objectives of </w:t>
      </w:r>
      <w:r w:rsidR="0065300C">
        <w:rPr>
          <w:rStyle w:val="normaltextrun"/>
          <w:rFonts w:ascii="Avenir Medium" w:eastAsiaTheme="majorEastAsia" w:hAnsi="Avenir Medium" w:cs="Calibri Light"/>
          <w:sz w:val="22"/>
          <w:szCs w:val="22"/>
        </w:rPr>
        <w:t>PADMA</w:t>
      </w:r>
    </w:p>
    <w:p w14:paraId="0C21C459" w14:textId="64FAF4B0" w:rsidR="0065300C" w:rsidRPr="00014D8E" w:rsidRDefault="008B3103" w:rsidP="00014D8E">
      <w:pPr>
        <w:pStyle w:val="paragraph"/>
        <w:numPr>
          <w:ilvl w:val="0"/>
          <w:numId w:val="25"/>
        </w:numPr>
        <w:tabs>
          <w:tab w:val="clear" w:pos="360"/>
        </w:tabs>
        <w:spacing w:before="0" w:beforeAutospacing="0" w:after="0" w:afterAutospacing="0"/>
        <w:jc w:val="both"/>
        <w:textAlignment w:val="baseline"/>
        <w:rPr>
          <w:rFonts w:ascii="Avenir Medium" w:hAnsi="Avenir Medium" w:cs="Calibri Light"/>
          <w:sz w:val="22"/>
          <w:szCs w:val="22"/>
        </w:rPr>
      </w:pPr>
      <w:r>
        <w:rPr>
          <w:rStyle w:val="normaltextrun"/>
          <w:rFonts w:ascii="Avenir Medium" w:eastAsiaTheme="majorEastAsia" w:hAnsi="Avenir Medium" w:cs="Calibri Light"/>
          <w:sz w:val="22"/>
          <w:szCs w:val="22"/>
        </w:rPr>
        <w:t>Not</w:t>
      </w:r>
      <w:r w:rsidR="0065300C" w:rsidRPr="00014D8E">
        <w:rPr>
          <w:rStyle w:val="normaltextrun"/>
          <w:rFonts w:ascii="Avenir Medium" w:eastAsiaTheme="majorEastAsia" w:hAnsi="Avenir Medium" w:cs="Calibri Light"/>
          <w:sz w:val="22"/>
          <w:szCs w:val="22"/>
        </w:rPr>
        <w:t xml:space="preserve"> made or received with the intention of influencing PADMA or a third party to obtain or retain business or a business advantage.</w:t>
      </w:r>
      <w:r w:rsidR="0065300C" w:rsidRPr="00014D8E">
        <w:rPr>
          <w:rStyle w:val="eop"/>
          <w:rFonts w:ascii="Avenir Medium" w:eastAsiaTheme="majorEastAsia" w:hAnsi="Avenir Medium" w:cs="Calibri Light"/>
          <w:sz w:val="22"/>
          <w:szCs w:val="22"/>
        </w:rPr>
        <w:t> </w:t>
      </w:r>
    </w:p>
    <w:p w14:paraId="06763EA3" w14:textId="08B6960C" w:rsidR="0065300C" w:rsidRPr="0065300C" w:rsidRDefault="0065300C" w:rsidP="0065300C">
      <w:pPr>
        <w:pStyle w:val="paragraph"/>
        <w:numPr>
          <w:ilvl w:val="0"/>
          <w:numId w:val="25"/>
        </w:numPr>
        <w:tabs>
          <w:tab w:val="clear" w:pos="360"/>
        </w:tabs>
        <w:spacing w:before="0" w:beforeAutospacing="0" w:after="0" w:afterAutospacing="0"/>
        <w:jc w:val="both"/>
        <w:textAlignment w:val="baseline"/>
        <w:rPr>
          <w:rFonts w:ascii="Avenir Medium" w:hAnsi="Avenir Medium" w:cs="Calibri Light"/>
          <w:sz w:val="22"/>
          <w:szCs w:val="22"/>
        </w:rPr>
      </w:pPr>
      <w:r>
        <w:rPr>
          <w:rStyle w:val="normaltextrun"/>
          <w:rFonts w:ascii="Avenir Medium" w:eastAsiaTheme="majorEastAsia" w:hAnsi="Avenir Medium" w:cs="Calibri Light"/>
          <w:sz w:val="22"/>
          <w:szCs w:val="22"/>
        </w:rPr>
        <w:t>It</w:t>
      </w:r>
      <w:r w:rsidRPr="0065300C">
        <w:rPr>
          <w:rStyle w:val="normaltextrun"/>
          <w:rFonts w:ascii="Avenir Medium" w:eastAsiaTheme="majorEastAsia" w:hAnsi="Avenir Medium" w:cs="Calibri Light"/>
          <w:sz w:val="22"/>
          <w:szCs w:val="22"/>
        </w:rPr>
        <w:t xml:space="preserve"> does not include cash or cash equivalent (e.g. gift cards or vouchers).</w:t>
      </w:r>
      <w:r w:rsidRPr="0065300C">
        <w:rPr>
          <w:rStyle w:val="eop"/>
          <w:rFonts w:ascii="Avenir Medium" w:eastAsiaTheme="majorEastAsia" w:hAnsi="Avenir Medium" w:cs="Calibri Light"/>
          <w:sz w:val="22"/>
          <w:szCs w:val="22"/>
        </w:rPr>
        <w:t> </w:t>
      </w:r>
    </w:p>
    <w:p w14:paraId="14977144" w14:textId="3927A670" w:rsidR="0065300C" w:rsidRPr="0095420D" w:rsidRDefault="005B5241" w:rsidP="0095420D">
      <w:pPr>
        <w:pStyle w:val="paragraph"/>
        <w:numPr>
          <w:ilvl w:val="0"/>
          <w:numId w:val="25"/>
        </w:numPr>
        <w:tabs>
          <w:tab w:val="clear" w:pos="360"/>
        </w:tabs>
        <w:spacing w:before="0" w:beforeAutospacing="0" w:after="0" w:afterAutospacing="0"/>
        <w:jc w:val="both"/>
        <w:textAlignment w:val="baseline"/>
        <w:rPr>
          <w:rFonts w:ascii="Avenir Medium" w:hAnsi="Avenir Medium" w:cs="Calibri Light"/>
          <w:sz w:val="22"/>
          <w:szCs w:val="22"/>
        </w:rPr>
      </w:pPr>
      <w:r>
        <w:rPr>
          <w:rStyle w:val="normaltextrun"/>
          <w:rFonts w:ascii="Avenir Medium" w:eastAsiaTheme="majorEastAsia" w:hAnsi="Avenir Medium" w:cs="Calibri Light"/>
          <w:sz w:val="22"/>
          <w:szCs w:val="22"/>
        </w:rPr>
        <w:t>C</w:t>
      </w:r>
      <w:r w:rsidR="0065300C" w:rsidRPr="0065300C">
        <w:rPr>
          <w:rStyle w:val="normaltextrun"/>
          <w:rFonts w:ascii="Avenir Medium" w:eastAsiaTheme="majorEastAsia" w:hAnsi="Avenir Medium" w:cs="Calibri Light"/>
          <w:sz w:val="22"/>
          <w:szCs w:val="22"/>
        </w:rPr>
        <w:t xml:space="preserve">annot be viewed as lavish or excessive under local standards and customs and is only provided as a courtesy or token. </w:t>
      </w:r>
      <w:r w:rsidR="0065300C" w:rsidRPr="00B54141">
        <w:rPr>
          <w:rStyle w:val="normaltextrun"/>
          <w:rFonts w:ascii="Avenir Medium" w:eastAsiaTheme="majorEastAsia" w:hAnsi="Avenir Medium" w:cs="Calibri Light"/>
          <w:i/>
          <w:iCs/>
          <w:sz w:val="22"/>
          <w:szCs w:val="22"/>
        </w:rPr>
        <w:t>If you are unsure whether a gift or hospitality could be viewed as lavish or excessive you should seek advice from your line manager.</w:t>
      </w:r>
      <w:r w:rsidR="0065300C" w:rsidRPr="0065300C">
        <w:rPr>
          <w:rStyle w:val="eop"/>
          <w:rFonts w:ascii="Avenir Medium" w:eastAsiaTheme="majorEastAsia" w:hAnsi="Avenir Medium" w:cs="Calibri Light"/>
          <w:sz w:val="22"/>
          <w:szCs w:val="22"/>
        </w:rPr>
        <w:t> </w:t>
      </w:r>
    </w:p>
    <w:p w14:paraId="19C47433" w14:textId="174B876B" w:rsidR="0065300C" w:rsidRPr="0065300C" w:rsidRDefault="005B5241" w:rsidP="0095420D">
      <w:pPr>
        <w:pStyle w:val="paragraph"/>
        <w:numPr>
          <w:ilvl w:val="0"/>
          <w:numId w:val="29"/>
        </w:numPr>
        <w:tabs>
          <w:tab w:val="clear" w:pos="360"/>
        </w:tabs>
        <w:spacing w:before="0" w:beforeAutospacing="0" w:after="0" w:afterAutospacing="0"/>
        <w:jc w:val="both"/>
        <w:textAlignment w:val="baseline"/>
        <w:rPr>
          <w:rFonts w:ascii="Avenir Medium" w:hAnsi="Avenir Medium" w:cs="Calibri Light"/>
          <w:sz w:val="22"/>
          <w:szCs w:val="22"/>
        </w:rPr>
      </w:pPr>
      <w:r>
        <w:rPr>
          <w:rStyle w:val="normaltextrun"/>
          <w:rFonts w:ascii="Avenir Medium" w:eastAsiaTheme="majorEastAsia" w:hAnsi="Avenir Medium" w:cs="Calibri Light"/>
          <w:sz w:val="22"/>
          <w:szCs w:val="22"/>
        </w:rPr>
        <w:t>Of</w:t>
      </w:r>
      <w:r w:rsidR="0065300C" w:rsidRPr="0065300C">
        <w:rPr>
          <w:rStyle w:val="normaltextrun"/>
          <w:rFonts w:ascii="Avenir Medium" w:eastAsiaTheme="majorEastAsia" w:hAnsi="Avenir Medium" w:cs="Calibri Light"/>
          <w:sz w:val="22"/>
          <w:szCs w:val="22"/>
        </w:rPr>
        <w:t xml:space="preserve"> an appropriate type and value and given at an appropriate time, considering the reason for the gift. </w:t>
      </w:r>
      <w:r w:rsidR="0065300C" w:rsidRPr="00B54141">
        <w:rPr>
          <w:rStyle w:val="normaltextrun"/>
          <w:rFonts w:ascii="Avenir Medium" w:eastAsiaTheme="majorEastAsia" w:hAnsi="Avenir Medium" w:cs="Calibri Light"/>
          <w:i/>
          <w:iCs/>
          <w:sz w:val="22"/>
          <w:szCs w:val="22"/>
        </w:rPr>
        <w:t>If you are unsure whether a gift or hospitality is appropriate you should seek advice from your line manager</w:t>
      </w:r>
      <w:r w:rsidR="0065300C" w:rsidRPr="0065300C">
        <w:rPr>
          <w:rStyle w:val="normaltextrun"/>
          <w:rFonts w:ascii="Avenir Medium" w:eastAsiaTheme="majorEastAsia" w:hAnsi="Avenir Medium" w:cs="Calibri Light"/>
          <w:sz w:val="22"/>
          <w:szCs w:val="22"/>
        </w:rPr>
        <w:t>;</w:t>
      </w:r>
      <w:r w:rsidR="0065300C" w:rsidRPr="0065300C">
        <w:rPr>
          <w:rStyle w:val="normaltextrun"/>
          <w:rFonts w:eastAsiaTheme="majorEastAsia"/>
          <w:sz w:val="22"/>
          <w:szCs w:val="22"/>
        </w:rPr>
        <w:t> </w:t>
      </w:r>
      <w:r w:rsidR="0065300C" w:rsidRPr="0065300C">
        <w:rPr>
          <w:rStyle w:val="eop"/>
          <w:rFonts w:ascii="Avenir Medium" w:eastAsiaTheme="majorEastAsia" w:hAnsi="Avenir Medium" w:cs="Calibri Light"/>
          <w:sz w:val="22"/>
          <w:szCs w:val="22"/>
        </w:rPr>
        <w:t> </w:t>
      </w:r>
    </w:p>
    <w:p w14:paraId="4C045A41" w14:textId="29CB6AD9" w:rsidR="0065300C" w:rsidRPr="0065300C" w:rsidRDefault="005B5241" w:rsidP="0095420D">
      <w:pPr>
        <w:pStyle w:val="paragraph"/>
        <w:numPr>
          <w:ilvl w:val="0"/>
          <w:numId w:val="29"/>
        </w:numPr>
        <w:tabs>
          <w:tab w:val="clear" w:pos="360"/>
        </w:tabs>
        <w:spacing w:before="0" w:beforeAutospacing="0" w:after="0" w:afterAutospacing="0"/>
        <w:jc w:val="both"/>
        <w:textAlignment w:val="baseline"/>
        <w:rPr>
          <w:rFonts w:ascii="Avenir Medium" w:hAnsi="Avenir Medium" w:cs="Calibri Light"/>
          <w:sz w:val="22"/>
          <w:szCs w:val="22"/>
        </w:rPr>
      </w:pPr>
      <w:r>
        <w:rPr>
          <w:rStyle w:val="normaltextrun"/>
          <w:rFonts w:ascii="Avenir Medium" w:eastAsiaTheme="majorEastAsia" w:hAnsi="Avenir Medium" w:cs="Calibri Light"/>
          <w:sz w:val="22"/>
          <w:szCs w:val="22"/>
        </w:rPr>
        <w:t>Not</w:t>
      </w:r>
      <w:r w:rsidR="0065300C" w:rsidRPr="0065300C">
        <w:rPr>
          <w:rStyle w:val="normaltextrun"/>
          <w:rFonts w:ascii="Avenir Medium" w:eastAsiaTheme="majorEastAsia" w:hAnsi="Avenir Medium" w:cs="Calibri Light"/>
          <w:sz w:val="22"/>
          <w:szCs w:val="22"/>
        </w:rPr>
        <w:t xml:space="preserve"> offered to, or accepted from, government officials or representatives or politicians or political parties.</w:t>
      </w:r>
      <w:r w:rsidR="0065300C" w:rsidRPr="0065300C">
        <w:rPr>
          <w:rStyle w:val="eop"/>
          <w:rFonts w:ascii="Avenir Medium" w:eastAsiaTheme="majorEastAsia" w:hAnsi="Avenir Medium" w:cs="Calibri Light"/>
          <w:sz w:val="22"/>
          <w:szCs w:val="22"/>
        </w:rPr>
        <w:t> </w:t>
      </w:r>
    </w:p>
    <w:p w14:paraId="18EBAC39" w14:textId="01BF813B" w:rsidR="0095420D" w:rsidRDefault="005B5241" w:rsidP="0095420D">
      <w:pPr>
        <w:pStyle w:val="paragraph"/>
        <w:numPr>
          <w:ilvl w:val="0"/>
          <w:numId w:val="29"/>
        </w:numPr>
        <w:tabs>
          <w:tab w:val="clear" w:pos="360"/>
        </w:tabs>
        <w:spacing w:before="0" w:beforeAutospacing="0" w:after="0" w:afterAutospacing="0"/>
        <w:jc w:val="both"/>
        <w:textAlignment w:val="baseline"/>
        <w:rPr>
          <w:rFonts w:ascii="Avenir Medium" w:hAnsi="Avenir Medium" w:cs="Calibri Light"/>
          <w:sz w:val="22"/>
          <w:szCs w:val="22"/>
        </w:rPr>
      </w:pPr>
      <w:r w:rsidRPr="7F7FAC71">
        <w:rPr>
          <w:rStyle w:val="normaltextrun"/>
          <w:rFonts w:ascii="Avenir Medium" w:eastAsiaTheme="majorEastAsia" w:hAnsi="Avenir Medium" w:cs="Calibri Light"/>
          <w:sz w:val="22"/>
          <w:szCs w:val="22"/>
        </w:rPr>
        <w:t>P</w:t>
      </w:r>
      <w:r w:rsidR="0065300C" w:rsidRPr="7F7FAC71">
        <w:rPr>
          <w:rStyle w:val="normaltextrun"/>
          <w:rFonts w:ascii="Avenir Medium" w:eastAsiaTheme="majorEastAsia" w:hAnsi="Avenir Medium" w:cs="Calibri Light"/>
          <w:sz w:val="22"/>
          <w:szCs w:val="22"/>
        </w:rPr>
        <w:t>ermissible under all applicable laws.</w:t>
      </w:r>
    </w:p>
    <w:p w14:paraId="715319E2" w14:textId="0BB9274A" w:rsidR="7F7FAC71" w:rsidRDefault="7F7FAC71" w:rsidP="7F7FAC71">
      <w:pPr>
        <w:pStyle w:val="paragraph"/>
        <w:spacing w:before="0" w:beforeAutospacing="0" w:after="0" w:afterAutospacing="0"/>
        <w:ind w:left="360"/>
        <w:jc w:val="both"/>
        <w:rPr>
          <w:rFonts w:ascii="Avenir Medium" w:hAnsi="Avenir Medium" w:cs="Calibri Light"/>
          <w:sz w:val="22"/>
          <w:szCs w:val="22"/>
        </w:rPr>
      </w:pPr>
    </w:p>
    <w:p w14:paraId="2F397FAA" w14:textId="66EA5059" w:rsidR="00DD590F" w:rsidRPr="001E7A2C" w:rsidRDefault="00897BB1" w:rsidP="001E7A2C">
      <w:pPr>
        <w:pStyle w:val="ListParagraph"/>
        <w:numPr>
          <w:ilvl w:val="0"/>
          <w:numId w:val="6"/>
        </w:numPr>
        <w:spacing w:before="100" w:beforeAutospacing="1" w:after="100" w:afterAutospacing="1" w:line="240" w:lineRule="auto"/>
        <w:rPr>
          <w:rStyle w:val="Heading2Char"/>
        </w:rPr>
      </w:pPr>
      <w:r w:rsidRPr="00897BB1">
        <w:rPr>
          <w:rStyle w:val="Heading2Char"/>
          <w:lang w:eastAsia="en-GB"/>
        </w:rPr>
        <w:t>Donations and Sponsorships</w:t>
      </w:r>
      <w:r w:rsidRPr="001E7A2C">
        <w:rPr>
          <w:rStyle w:val="Heading2Char"/>
        </w:rPr>
        <w:t xml:space="preserve"> </w:t>
      </w:r>
    </w:p>
    <w:p w14:paraId="0DB3A340" w14:textId="5A9D9F23" w:rsidR="001E7A2C" w:rsidRDefault="00897BB1" w:rsidP="001E7A2C">
      <w:pPr>
        <w:pStyle w:val="paragraph"/>
        <w:spacing w:before="0" w:beforeAutospacing="0" w:after="0" w:afterAutospacing="0"/>
        <w:jc w:val="both"/>
        <w:textAlignment w:val="baseline"/>
        <w:rPr>
          <w:rFonts w:ascii="Avenir Medium" w:hAnsi="Avenir Medium"/>
          <w:sz w:val="22"/>
          <w:szCs w:val="22"/>
        </w:rPr>
      </w:pPr>
      <w:r w:rsidRPr="00897BB1">
        <w:rPr>
          <w:rFonts w:ascii="Avenir Medium" w:hAnsi="Avenir Medium"/>
          <w:sz w:val="22"/>
          <w:szCs w:val="22"/>
        </w:rPr>
        <w:t>All donations and sponsorships must be made for legitimate charitable or business purposes, be properly authori</w:t>
      </w:r>
      <w:r w:rsidR="001E7A2C">
        <w:rPr>
          <w:rFonts w:ascii="Avenir Medium" w:hAnsi="Avenir Medium"/>
        </w:rPr>
        <w:t>s</w:t>
      </w:r>
      <w:r w:rsidRPr="00897BB1">
        <w:rPr>
          <w:rFonts w:ascii="Avenir Medium" w:hAnsi="Avenir Medium"/>
          <w:sz w:val="22"/>
          <w:szCs w:val="22"/>
        </w:rPr>
        <w:t>ed, and fully documented</w:t>
      </w:r>
      <w:r w:rsidR="009A3DBF">
        <w:rPr>
          <w:rFonts w:ascii="Avenir Medium" w:hAnsi="Avenir Medium"/>
          <w:sz w:val="22"/>
          <w:szCs w:val="22"/>
        </w:rPr>
        <w:t>, and approved by a PADMA Director</w:t>
      </w:r>
      <w:r w:rsidRPr="00897BB1">
        <w:rPr>
          <w:rFonts w:ascii="Avenir Medium" w:hAnsi="Avenir Medium"/>
          <w:sz w:val="22"/>
          <w:szCs w:val="22"/>
        </w:rPr>
        <w:t>.</w:t>
      </w:r>
      <w:r w:rsidR="001E7A2C" w:rsidRPr="001E7A2C">
        <w:rPr>
          <w:rFonts w:ascii="Avenir Medium" w:hAnsi="Avenir Medium"/>
          <w:sz w:val="22"/>
          <w:szCs w:val="22"/>
        </w:rPr>
        <w:t xml:space="preserve"> </w:t>
      </w:r>
    </w:p>
    <w:p w14:paraId="3FD62BC9" w14:textId="77777777" w:rsidR="001E7A2C" w:rsidRDefault="001E7A2C" w:rsidP="001E7A2C">
      <w:pPr>
        <w:pStyle w:val="paragraph"/>
        <w:spacing w:before="0" w:beforeAutospacing="0" w:after="0" w:afterAutospacing="0"/>
        <w:jc w:val="both"/>
        <w:textAlignment w:val="baseline"/>
        <w:rPr>
          <w:rFonts w:ascii="Avenir Medium" w:hAnsi="Avenir Medium"/>
          <w:sz w:val="22"/>
          <w:szCs w:val="22"/>
        </w:rPr>
      </w:pPr>
    </w:p>
    <w:p w14:paraId="1540696F" w14:textId="714EF954" w:rsidR="00E019E9" w:rsidRDefault="001E7A2C" w:rsidP="001E7A2C">
      <w:pPr>
        <w:pStyle w:val="paragraph"/>
        <w:spacing w:before="0" w:beforeAutospacing="0" w:after="0" w:afterAutospacing="0"/>
        <w:jc w:val="both"/>
        <w:textAlignment w:val="baseline"/>
        <w:rPr>
          <w:rFonts w:ascii="Avenir Medium" w:hAnsi="Avenir Medium"/>
          <w:sz w:val="22"/>
          <w:szCs w:val="22"/>
        </w:rPr>
      </w:pPr>
      <w:r>
        <w:rPr>
          <w:rFonts w:ascii="Avenir Medium" w:hAnsi="Avenir Medium"/>
          <w:sz w:val="22"/>
          <w:szCs w:val="22"/>
        </w:rPr>
        <w:t>Normally, PADMA does not make donations to political parties</w:t>
      </w:r>
      <w:r w:rsidR="00E019E9">
        <w:rPr>
          <w:rFonts w:ascii="Avenir Medium" w:hAnsi="Avenir Medium"/>
          <w:sz w:val="22"/>
          <w:szCs w:val="22"/>
        </w:rPr>
        <w:t xml:space="preserve"> or </w:t>
      </w:r>
      <w:r>
        <w:rPr>
          <w:rFonts w:ascii="Avenir Medium" w:hAnsi="Avenir Medium"/>
          <w:sz w:val="22"/>
          <w:szCs w:val="22"/>
        </w:rPr>
        <w:t xml:space="preserve">election candidates. Any proposed donations to a political organisation must be pre-approved by a director of AMDAP Ltd and be in line with the Group’s policy on Responsible Lobbying and Policy Influencing.  </w:t>
      </w:r>
      <w:r w:rsidR="00E019E9">
        <w:rPr>
          <w:rFonts w:ascii="Avenir Medium" w:hAnsi="Avenir Medium"/>
          <w:sz w:val="22"/>
          <w:szCs w:val="22"/>
        </w:rPr>
        <w:t>In all situations PADMA will</w:t>
      </w:r>
      <w:r w:rsidRPr="00897BB1">
        <w:rPr>
          <w:rFonts w:ascii="Avenir Medium" w:hAnsi="Avenir Medium"/>
          <w:sz w:val="22"/>
          <w:szCs w:val="22"/>
        </w:rPr>
        <w:t xml:space="preserve"> ensure that any political contributions are made in accordance with applicable laws and regulations and are properly authori</w:t>
      </w:r>
      <w:r>
        <w:rPr>
          <w:rFonts w:ascii="Avenir Medium" w:hAnsi="Avenir Medium"/>
          <w:sz w:val="22"/>
          <w:szCs w:val="22"/>
        </w:rPr>
        <w:t>s</w:t>
      </w:r>
      <w:r w:rsidRPr="00897BB1">
        <w:rPr>
          <w:rFonts w:ascii="Avenir Medium" w:hAnsi="Avenir Medium"/>
          <w:sz w:val="22"/>
          <w:szCs w:val="22"/>
        </w:rPr>
        <w:t>ed and recorded</w:t>
      </w:r>
      <w:r w:rsidR="00E019E9">
        <w:rPr>
          <w:rFonts w:ascii="Avenir Medium" w:hAnsi="Avenir Medium"/>
          <w:sz w:val="22"/>
          <w:szCs w:val="22"/>
        </w:rPr>
        <w:t>.</w:t>
      </w:r>
    </w:p>
    <w:p w14:paraId="76759696" w14:textId="77777777" w:rsidR="00E019E9" w:rsidRPr="00897BB1" w:rsidRDefault="00E019E9" w:rsidP="00E019E9">
      <w:pPr>
        <w:pStyle w:val="Heading2"/>
        <w:numPr>
          <w:ilvl w:val="0"/>
          <w:numId w:val="6"/>
        </w:numPr>
        <w:rPr>
          <w:rFonts w:eastAsia="Times New Roman"/>
          <w:lang w:eastAsia="en-GB"/>
        </w:rPr>
      </w:pPr>
      <w:r w:rsidRPr="00897BB1">
        <w:rPr>
          <w:rFonts w:eastAsia="Times New Roman"/>
          <w:lang w:eastAsia="en-GB"/>
        </w:rPr>
        <w:t>Implementation</w:t>
      </w:r>
      <w:r>
        <w:rPr>
          <w:rFonts w:eastAsia="Times New Roman"/>
          <w:lang w:eastAsia="en-GB"/>
        </w:rPr>
        <w:t xml:space="preserve"> and Responsibilities </w:t>
      </w:r>
    </w:p>
    <w:p w14:paraId="181EFA45" w14:textId="77777777" w:rsidR="00E019E9" w:rsidRDefault="00E019E9" w:rsidP="00E019E9">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PADMA will</w:t>
      </w:r>
      <w:r w:rsidRPr="00897BB1">
        <w:rPr>
          <w:rFonts w:ascii="Avenir Medium" w:eastAsia="Times New Roman" w:hAnsi="Avenir Medium" w:cs="Times New Roman"/>
          <w:kern w:val="0"/>
          <w:lang w:eastAsia="en-GB"/>
          <w14:ligatures w14:val="none"/>
        </w:rPr>
        <w:t xml:space="preserve"> conduct due diligence on new and existing business partners, suppliers, and agents to assess the risk of bribery and corruption.</w:t>
      </w:r>
      <w:r w:rsidRPr="000A2022">
        <w:rPr>
          <w:rFonts w:ascii="Avenir Medium" w:eastAsia="Times New Roman" w:hAnsi="Avenir Medium" w:cs="Times New Roman"/>
          <w:b/>
          <w:bCs/>
          <w:kern w:val="0"/>
          <w:lang w:eastAsia="en-GB"/>
          <w14:ligatures w14:val="none"/>
        </w:rPr>
        <w:t xml:space="preserve"> </w:t>
      </w:r>
      <w:r w:rsidRPr="000A2022">
        <w:rPr>
          <w:rFonts w:ascii="Avenir Medium" w:eastAsia="Times New Roman" w:hAnsi="Avenir Medium" w:cs="Times New Roman"/>
          <w:kern w:val="0"/>
          <w:lang w:eastAsia="en-GB"/>
          <w14:ligatures w14:val="none"/>
        </w:rPr>
        <w:t>PADMA</w:t>
      </w:r>
      <w:r>
        <w:rPr>
          <w:rFonts w:ascii="Avenir Medium" w:eastAsia="Times New Roman" w:hAnsi="Avenir Medium" w:cs="Times New Roman"/>
          <w:b/>
          <w:bCs/>
          <w:kern w:val="0"/>
          <w:lang w:eastAsia="en-GB"/>
          <w14:ligatures w14:val="none"/>
        </w:rPr>
        <w:t xml:space="preserve"> </w:t>
      </w:r>
      <w:r w:rsidRPr="00897BB1">
        <w:rPr>
          <w:rFonts w:ascii="Avenir Medium" w:eastAsia="Times New Roman" w:hAnsi="Avenir Medium" w:cs="Times New Roman"/>
          <w:kern w:val="0"/>
          <w:lang w:eastAsia="en-GB"/>
          <w14:ligatures w14:val="none"/>
        </w:rPr>
        <w:t>will regularly assess the risk of bribery and corruption in our operations and implement appropriate controls to mitigate these risks.</w:t>
      </w:r>
    </w:p>
    <w:p w14:paraId="7773F39E" w14:textId="77777777" w:rsidR="00E019E9" w:rsidRDefault="00E019E9" w:rsidP="00E019E9">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AMDAP </w:t>
      </w:r>
      <w:r w:rsidRPr="00BA7694">
        <w:rPr>
          <w:rFonts w:ascii="Avenir Medium" w:eastAsia="Times New Roman" w:hAnsi="Avenir Medium" w:cs="Times New Roman"/>
          <w:b/>
          <w:bCs/>
          <w:kern w:val="0"/>
          <w:lang w:eastAsia="en-GB"/>
          <w14:ligatures w14:val="none"/>
        </w:rPr>
        <w:t xml:space="preserve">ESG </w:t>
      </w:r>
      <w:r>
        <w:rPr>
          <w:rFonts w:ascii="Avenir Medium" w:eastAsia="Times New Roman" w:hAnsi="Avenir Medium" w:cs="Times New Roman"/>
          <w:b/>
          <w:bCs/>
          <w:kern w:val="0"/>
          <w:lang w:eastAsia="en-GB"/>
          <w14:ligatures w14:val="none"/>
        </w:rPr>
        <w:t xml:space="preserve">Leadership Group </w:t>
      </w:r>
      <w:r>
        <w:rPr>
          <w:rFonts w:ascii="Avenir Medium" w:eastAsia="Times New Roman" w:hAnsi="Avenir Medium" w:cs="Times New Roman"/>
          <w:kern w:val="0"/>
          <w:lang w:eastAsia="en-GB"/>
          <w14:ligatures w14:val="none"/>
        </w:rPr>
        <w:t xml:space="preserve">is responsible for </w:t>
      </w:r>
      <w:r w:rsidRPr="00D04148">
        <w:rPr>
          <w:rFonts w:ascii="Avenir Medium" w:eastAsia="Times New Roman" w:hAnsi="Avenir Medium" w:cs="Times New Roman"/>
          <w:kern w:val="0"/>
          <w:lang w:eastAsia="en-GB"/>
          <w14:ligatures w14:val="none"/>
        </w:rPr>
        <w:t>overall</w:t>
      </w:r>
      <w:r>
        <w:rPr>
          <w:rFonts w:ascii="Avenir Medium" w:eastAsia="Times New Roman" w:hAnsi="Avenir Medium" w:cs="Times New Roman"/>
          <w:kern w:val="0"/>
          <w:lang w:eastAsia="en-GB"/>
          <w14:ligatures w14:val="none"/>
        </w:rPr>
        <w:t xml:space="preserve"> communication,</w:t>
      </w:r>
      <w:r w:rsidRPr="00D04148">
        <w:rPr>
          <w:rFonts w:ascii="Avenir Medium" w:eastAsia="Times New Roman" w:hAnsi="Avenir Medium" w:cs="Times New Roman"/>
          <w:kern w:val="0"/>
          <w:lang w:eastAsia="en-GB"/>
          <w14:ligatures w14:val="none"/>
        </w:rPr>
        <w:t xml:space="preserve"> implementation and management of this policy</w:t>
      </w:r>
      <w:r>
        <w:rPr>
          <w:rFonts w:ascii="Avenir Medium" w:eastAsia="Times New Roman" w:hAnsi="Avenir Medium" w:cs="Times New Roman"/>
          <w:kern w:val="0"/>
          <w:lang w:eastAsia="en-GB"/>
          <w14:ligatures w14:val="none"/>
        </w:rPr>
        <w:t xml:space="preserve">. </w:t>
      </w:r>
    </w:p>
    <w:p w14:paraId="3655EA56" w14:textId="7D408E8E" w:rsidR="00E019E9" w:rsidRDefault="00E019E9" w:rsidP="7F7FAC71">
      <w:pPr>
        <w:spacing w:before="100" w:beforeAutospacing="1" w:after="100" w:afterAutospacing="1" w:line="240" w:lineRule="auto"/>
        <w:rPr>
          <w:rFonts w:ascii="Avenir Medium" w:eastAsia="Times New Roman" w:hAnsi="Avenir Medium" w:cs="Times New Roman"/>
          <w:kern w:val="0"/>
          <w:lang w:eastAsia="en-GB"/>
          <w14:ligatures w14:val="none"/>
        </w:rPr>
      </w:pPr>
      <w:r w:rsidRPr="0059427E">
        <w:rPr>
          <w:rFonts w:ascii="Avenir Medium" w:eastAsia="Times New Roman" w:hAnsi="Avenir Medium" w:cs="Times New Roman"/>
          <w:b/>
          <w:bCs/>
          <w:kern w:val="0"/>
          <w:lang w:eastAsia="en-GB"/>
          <w14:ligatures w14:val="none"/>
        </w:rPr>
        <w:t>Employees and Directors:</w:t>
      </w:r>
      <w:r w:rsidRPr="0059427E">
        <w:rPr>
          <w:rFonts w:ascii="Avenir Medium" w:eastAsia="Times New Roman" w:hAnsi="Avenir Medium" w:cs="Times New Roman"/>
          <w:kern w:val="0"/>
          <w:lang w:eastAsia="en-GB"/>
          <w14:ligatures w14:val="none"/>
        </w:rPr>
        <w:t xml:space="preserve"> All employees and directors are responsible for understanding and complying with this policy</w:t>
      </w:r>
      <w:r>
        <w:rPr>
          <w:rFonts w:ascii="Avenir Medium" w:eastAsia="Times New Roman" w:hAnsi="Avenir Medium" w:cs="Times New Roman"/>
          <w:kern w:val="0"/>
          <w:lang w:eastAsia="en-GB"/>
          <w14:ligatures w14:val="none"/>
        </w:rPr>
        <w:t>, recording gifts and hospitality in the PADMA register</w:t>
      </w:r>
      <w:r w:rsidRPr="0059427E">
        <w:rPr>
          <w:rFonts w:ascii="Avenir Medium" w:eastAsia="Times New Roman" w:hAnsi="Avenir Medium" w:cs="Times New Roman"/>
          <w:kern w:val="0"/>
          <w:lang w:eastAsia="en-GB"/>
          <w14:ligatures w14:val="none"/>
        </w:rPr>
        <w:t xml:space="preserve">. </w:t>
      </w:r>
      <w:r>
        <w:rPr>
          <w:rFonts w:ascii="Avenir Medium" w:eastAsia="Times New Roman" w:hAnsi="Avenir Medium" w:cs="Times New Roman"/>
          <w:kern w:val="0"/>
          <w:lang w:eastAsia="en-GB"/>
          <w14:ligatures w14:val="none"/>
        </w:rPr>
        <w:t>And reporting any issues of concern.</w:t>
      </w:r>
      <w:r w:rsidR="2C6104DC">
        <w:rPr>
          <w:rFonts w:ascii="Avenir Medium" w:eastAsia="Times New Roman" w:hAnsi="Avenir Medium" w:cs="Times New Roman"/>
          <w:kern w:val="0"/>
          <w:lang w:eastAsia="en-GB"/>
          <w14:ligatures w14:val="none"/>
        </w:rPr>
        <w:t xml:space="preserve"> </w:t>
      </w:r>
      <w:r w:rsidRPr="0059427E">
        <w:rPr>
          <w:rFonts w:ascii="Avenir Medium" w:eastAsia="Times New Roman" w:hAnsi="Avenir Medium" w:cs="Times New Roman"/>
          <w:kern w:val="0"/>
          <w:lang w:eastAsia="en-GB"/>
          <w14:ligatures w14:val="none"/>
        </w:rPr>
        <w:t xml:space="preserve">They must be vigilant in identifying and avoiding any conduct that could be construed as </w:t>
      </w:r>
      <w:r>
        <w:rPr>
          <w:rFonts w:ascii="Avenir Medium" w:eastAsia="Times New Roman" w:hAnsi="Avenir Medium" w:cs="Times New Roman"/>
          <w:kern w:val="0"/>
          <w:lang w:eastAsia="en-GB"/>
          <w14:ligatures w14:val="none"/>
        </w:rPr>
        <w:t xml:space="preserve">bribery or corruption or which seeks to gain improper advantage. </w:t>
      </w:r>
    </w:p>
    <w:p w14:paraId="190BBB7D" w14:textId="67AF6609" w:rsidR="00E019E9" w:rsidRDefault="00E019E9" w:rsidP="00E019E9">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PADMA Country </w:t>
      </w:r>
      <w:r w:rsidR="00F262F7">
        <w:rPr>
          <w:rFonts w:ascii="Avenir Medium" w:eastAsia="Times New Roman" w:hAnsi="Avenir Medium" w:cs="Times New Roman"/>
          <w:b/>
          <w:bCs/>
          <w:kern w:val="0"/>
          <w:lang w:eastAsia="en-GB"/>
          <w14:ligatures w14:val="none"/>
        </w:rPr>
        <w:t>Directors</w:t>
      </w:r>
      <w:r w:rsidRPr="0059427E">
        <w:rPr>
          <w:rFonts w:ascii="Avenir Medium" w:eastAsia="Times New Roman" w:hAnsi="Avenir Medium" w:cs="Times New Roman"/>
          <w:b/>
          <w:bCs/>
          <w:kern w:val="0"/>
          <w:lang w:eastAsia="en-GB"/>
          <w14:ligatures w14:val="none"/>
        </w:rPr>
        <w:t>:</w:t>
      </w:r>
      <w:r w:rsidRPr="0059427E">
        <w:rPr>
          <w:rFonts w:ascii="Avenir Medium" w:eastAsia="Times New Roman" w:hAnsi="Avenir Medium" w:cs="Times New Roman"/>
          <w:kern w:val="0"/>
          <w:lang w:eastAsia="en-GB"/>
          <w14:ligatures w14:val="none"/>
        </w:rPr>
        <w:t xml:space="preserve"> </w:t>
      </w:r>
      <w:r>
        <w:rPr>
          <w:rFonts w:ascii="Avenir Medium" w:eastAsia="Times New Roman" w:hAnsi="Avenir Medium" w:cs="Times New Roman"/>
          <w:kern w:val="0"/>
          <w:lang w:eastAsia="en-GB"/>
          <w14:ligatures w14:val="none"/>
        </w:rPr>
        <w:t xml:space="preserve">Country </w:t>
      </w:r>
      <w:r w:rsidR="00F262F7">
        <w:rPr>
          <w:rFonts w:ascii="Avenir Medium" w:eastAsia="Times New Roman" w:hAnsi="Avenir Medium" w:cs="Times New Roman"/>
          <w:kern w:val="0"/>
          <w:lang w:eastAsia="en-GB"/>
          <w14:ligatures w14:val="none"/>
        </w:rPr>
        <w:t xml:space="preserve">Directors </w:t>
      </w:r>
      <w:r>
        <w:rPr>
          <w:rFonts w:ascii="Avenir Medium" w:eastAsia="Times New Roman" w:hAnsi="Avenir Medium" w:cs="Times New Roman"/>
          <w:kern w:val="0"/>
          <w:lang w:eastAsia="en-GB"/>
          <w14:ligatures w14:val="none"/>
        </w:rPr>
        <w:t xml:space="preserve">are </w:t>
      </w:r>
      <w:r w:rsidRPr="0059427E">
        <w:rPr>
          <w:rFonts w:ascii="Avenir Medium" w:eastAsia="Times New Roman" w:hAnsi="Avenir Medium" w:cs="Times New Roman"/>
          <w:kern w:val="0"/>
          <w:lang w:eastAsia="en-GB"/>
          <w14:ligatures w14:val="none"/>
        </w:rPr>
        <w:t xml:space="preserve">responsible for fostering a culture of compliance and ensuring that employees receive adequate training on </w:t>
      </w:r>
      <w:r>
        <w:rPr>
          <w:rFonts w:ascii="Avenir Medium" w:eastAsia="Times New Roman" w:hAnsi="Avenir Medium" w:cs="Times New Roman"/>
          <w:kern w:val="0"/>
          <w:lang w:eastAsia="en-GB"/>
          <w14:ligatures w14:val="none"/>
        </w:rPr>
        <w:t>anti-bribery and corruption</w:t>
      </w:r>
      <w:r w:rsidRPr="0059427E">
        <w:rPr>
          <w:rFonts w:ascii="Avenir Medium" w:eastAsia="Times New Roman" w:hAnsi="Avenir Medium" w:cs="Times New Roman"/>
          <w:kern w:val="0"/>
          <w:lang w:eastAsia="en-GB"/>
          <w14:ligatures w14:val="none"/>
        </w:rPr>
        <w:t xml:space="preserve"> and this policy.</w:t>
      </w:r>
    </w:p>
    <w:p w14:paraId="72246081" w14:textId="723F7497" w:rsidR="00E019E9" w:rsidRPr="0059427E" w:rsidRDefault="00E019E9" w:rsidP="00E019E9">
      <w:pPr>
        <w:spacing w:before="100" w:beforeAutospacing="1" w:after="100" w:afterAutospacing="1" w:line="240" w:lineRule="auto"/>
        <w:rPr>
          <w:rFonts w:ascii="Avenir Medium" w:eastAsia="Times New Roman" w:hAnsi="Avenir Medium" w:cs="Times New Roman"/>
          <w:kern w:val="0"/>
          <w:lang w:eastAsia="en-GB"/>
          <w14:ligatures w14:val="none"/>
        </w:rPr>
      </w:pPr>
      <w:r w:rsidRPr="000A2022">
        <w:rPr>
          <w:rFonts w:ascii="Avenir Medium" w:eastAsia="Times New Roman" w:hAnsi="Avenir Medium" w:cs="Times New Roman"/>
          <w:b/>
          <w:bCs/>
          <w:kern w:val="0"/>
          <w:lang w:eastAsia="en-GB"/>
          <w14:ligatures w14:val="none"/>
        </w:rPr>
        <w:t xml:space="preserve">The </w:t>
      </w:r>
      <w:r w:rsidR="007D5D3C">
        <w:rPr>
          <w:rFonts w:ascii="Avenir Medium" w:eastAsia="Times New Roman" w:hAnsi="Avenir Medium" w:cs="Times New Roman"/>
          <w:b/>
          <w:bCs/>
          <w:kern w:val="0"/>
          <w:lang w:eastAsia="en-GB"/>
          <w14:ligatures w14:val="none"/>
        </w:rPr>
        <w:t xml:space="preserve">Global </w:t>
      </w:r>
      <w:r w:rsidRPr="000A2022">
        <w:rPr>
          <w:rFonts w:ascii="Avenir Medium" w:eastAsia="Times New Roman" w:hAnsi="Avenir Medium" w:cs="Times New Roman"/>
          <w:b/>
          <w:bCs/>
          <w:kern w:val="0"/>
          <w:lang w:eastAsia="en-GB"/>
          <w14:ligatures w14:val="none"/>
        </w:rPr>
        <w:t>Head of ESG</w:t>
      </w:r>
      <w:r>
        <w:rPr>
          <w:rFonts w:ascii="Avenir Medium" w:eastAsia="Times New Roman" w:hAnsi="Avenir Medium" w:cs="Times New Roman"/>
          <w:kern w:val="0"/>
          <w:lang w:eastAsia="en-GB"/>
          <w14:ligatures w14:val="none"/>
        </w:rPr>
        <w:t xml:space="preserve"> oversees this policy on behalf of AMDAP leadership group and is responsible for ensuring a record of grievances related to Anti-Competition is maintained. </w:t>
      </w:r>
    </w:p>
    <w:p w14:paraId="663ABD1B" w14:textId="0374EF58" w:rsidR="00E019E9" w:rsidRPr="007D5D3C" w:rsidRDefault="00E019E9" w:rsidP="7F7FAC71">
      <w:pPr>
        <w:spacing w:before="100" w:beforeAutospacing="1" w:after="100" w:afterAutospacing="1" w:line="240" w:lineRule="auto"/>
        <w:rPr>
          <w:rFonts w:ascii="Avenir Medium" w:eastAsia="Times New Roman" w:hAnsi="Avenir Medium" w:cs="Times New Roman"/>
          <w:lang w:eastAsia="en-GB"/>
        </w:rPr>
      </w:pPr>
      <w:r w:rsidRPr="00325640">
        <w:rPr>
          <w:rFonts w:ascii="Avenir Medium" w:eastAsia="Times New Roman" w:hAnsi="Avenir Medium" w:cs="Times New Roman"/>
          <w:b/>
          <w:bCs/>
          <w:kern w:val="0"/>
          <w:lang w:eastAsia="en-GB"/>
          <w14:ligatures w14:val="none"/>
        </w:rPr>
        <w:t>PADMA ESG Committee</w:t>
      </w:r>
      <w:r>
        <w:rPr>
          <w:rFonts w:ascii="Avenir Medium" w:eastAsia="Times New Roman" w:hAnsi="Avenir Medium" w:cs="Times New Roman"/>
          <w:kern w:val="0"/>
          <w:lang w:eastAsia="en-GB"/>
          <w14:ligatures w14:val="none"/>
        </w:rPr>
        <w:t xml:space="preserve"> is responsible for reviewing the effectiveness of this policy. </w:t>
      </w:r>
    </w:p>
    <w:p w14:paraId="130221C7" w14:textId="2A939DF6" w:rsidR="001E7A2C" w:rsidRPr="000A2022" w:rsidRDefault="001E7A2C" w:rsidP="00E019E9">
      <w:pPr>
        <w:pStyle w:val="ListParagraph"/>
        <w:numPr>
          <w:ilvl w:val="0"/>
          <w:numId w:val="6"/>
        </w:numPr>
        <w:spacing w:before="100" w:beforeAutospacing="1" w:after="100" w:afterAutospacing="1" w:line="240" w:lineRule="auto"/>
        <w:rPr>
          <w:rStyle w:val="Heading2Char"/>
        </w:rPr>
      </w:pPr>
      <w:r w:rsidRPr="000A2022">
        <w:rPr>
          <w:rStyle w:val="Heading2Char"/>
        </w:rPr>
        <w:t>Reporting Mechanisms</w:t>
      </w:r>
    </w:p>
    <w:p w14:paraId="53D698CC" w14:textId="77777777" w:rsidR="001E7A2C" w:rsidRPr="0064520B" w:rsidRDefault="001E7A2C" w:rsidP="001E7A2C">
      <w:pPr>
        <w:spacing w:before="100" w:beforeAutospacing="1" w:after="100" w:afterAutospacing="1" w:line="240" w:lineRule="auto"/>
        <w:rPr>
          <w:rStyle w:val="normaltextrun"/>
          <w:rFonts w:ascii="Avenir Medium" w:hAnsi="Avenir Medium" w:cs="Calibri Light"/>
          <w:color w:val="000000"/>
          <w:shd w:val="clear" w:color="auto" w:fill="FFFFFF"/>
        </w:rPr>
      </w:pPr>
      <w:r w:rsidRPr="0064520B">
        <w:rPr>
          <w:rStyle w:val="normaltextrun"/>
          <w:rFonts w:ascii="Avenir Medium" w:hAnsi="Avenir Medium" w:cs="Calibri Light"/>
          <w:color w:val="000000"/>
          <w:shd w:val="clear" w:color="auto" w:fill="FFFFFF"/>
        </w:rPr>
        <w:t>The prevention, detection and reporting of bribery and other forms of corruption are the responsibility of everyone at  PADMA.</w:t>
      </w:r>
    </w:p>
    <w:p w14:paraId="6AB0AB37" w14:textId="77777777" w:rsidR="001E7A2C" w:rsidRDefault="001E7A2C" w:rsidP="001E7A2C">
      <w:p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We maintain confidential and anonymous reporting mechanism</w:t>
      </w:r>
      <w:r>
        <w:rPr>
          <w:rFonts w:ascii="Avenir Medium" w:eastAsia="Times New Roman" w:hAnsi="Avenir Medium" w:cs="Times New Roman"/>
          <w:kern w:val="0"/>
          <w:lang w:eastAsia="en-GB"/>
          <w14:ligatures w14:val="none"/>
        </w:rPr>
        <w:t>s</w:t>
      </w:r>
      <w:r w:rsidRPr="00897BB1">
        <w:rPr>
          <w:rFonts w:ascii="Avenir Medium" w:eastAsia="Times New Roman" w:hAnsi="Avenir Medium" w:cs="Times New Roman"/>
          <w:kern w:val="0"/>
          <w:lang w:eastAsia="en-GB"/>
          <w14:ligatures w14:val="none"/>
        </w:rPr>
        <w:t xml:space="preserve"> for </w:t>
      </w:r>
      <w:r>
        <w:rPr>
          <w:rFonts w:ascii="Avenir Medium" w:eastAsia="Times New Roman" w:hAnsi="Avenir Medium" w:cs="Times New Roman"/>
          <w:kern w:val="0"/>
          <w:lang w:eastAsia="en-GB"/>
          <w14:ligatures w14:val="none"/>
        </w:rPr>
        <w:t xml:space="preserve">(1) </w:t>
      </w:r>
      <w:r w:rsidRPr="00897BB1">
        <w:rPr>
          <w:rFonts w:ascii="Avenir Medium" w:eastAsia="Times New Roman" w:hAnsi="Avenir Medium" w:cs="Times New Roman"/>
          <w:kern w:val="0"/>
          <w:lang w:eastAsia="en-GB"/>
          <w14:ligatures w14:val="none"/>
        </w:rPr>
        <w:t xml:space="preserve">employees and </w:t>
      </w:r>
      <w:r>
        <w:rPr>
          <w:rFonts w:ascii="Avenir Medium" w:eastAsia="Times New Roman" w:hAnsi="Avenir Medium" w:cs="Times New Roman"/>
          <w:kern w:val="0"/>
          <w:lang w:eastAsia="en-GB"/>
          <w14:ligatures w14:val="none"/>
        </w:rPr>
        <w:t xml:space="preserve">(2) </w:t>
      </w:r>
      <w:r w:rsidRPr="00897BB1">
        <w:rPr>
          <w:rFonts w:ascii="Avenir Medium" w:eastAsia="Times New Roman" w:hAnsi="Avenir Medium" w:cs="Times New Roman"/>
          <w:kern w:val="0"/>
          <w:lang w:eastAsia="en-GB"/>
          <w14:ligatures w14:val="none"/>
        </w:rPr>
        <w:t>other stakeholders to report suspected violations of this policy.</w:t>
      </w:r>
      <w:r>
        <w:rPr>
          <w:rFonts w:ascii="Avenir Medium" w:eastAsia="Times New Roman" w:hAnsi="Avenir Medium" w:cs="Times New Roman"/>
          <w:kern w:val="0"/>
          <w:lang w:eastAsia="en-GB"/>
          <w14:ligatures w14:val="none"/>
        </w:rPr>
        <w:t xml:space="preserve"> </w:t>
      </w:r>
      <w:r w:rsidRPr="00897BB1">
        <w:rPr>
          <w:rFonts w:ascii="Avenir Medium" w:eastAsia="Times New Roman" w:hAnsi="Avenir Medium" w:cs="Times New Roman"/>
          <w:kern w:val="0"/>
          <w:lang w:eastAsia="en-GB"/>
          <w14:ligatures w14:val="none"/>
        </w:rPr>
        <w:t>We will ensure that all reports are investigated promptly and thoroughly, and that whistleblowers are protected from retaliation</w:t>
      </w:r>
    </w:p>
    <w:p w14:paraId="46949ACF" w14:textId="50924AB8" w:rsidR="009A3DBF" w:rsidRPr="009A3DBF" w:rsidRDefault="001E7A2C" w:rsidP="009A3DBF">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venir Medium" w:eastAsia="Times New Roman" w:hAnsi="Avenir Medium" w:cs="Times New Roman"/>
          <w:kern w:val="0"/>
          <w:lang w:eastAsia="en-GB"/>
          <w14:ligatures w14:val="none"/>
        </w:rPr>
      </w:pPr>
      <w:r w:rsidRPr="00823C69">
        <w:rPr>
          <w:rStyle w:val="normaltextrun"/>
          <w:rFonts w:ascii="Avenir Medium" w:hAnsi="Avenir Medium" w:cs="Calibri Light"/>
          <w:color w:val="000000"/>
          <w:shd w:val="clear" w:color="auto" w:fill="FFFFFF"/>
        </w:rPr>
        <w:t>If you have any suspicion or information that this Policy, or any anti-corruption law or regulation has been or may have been violated, you must immediately report it to your line manager, relevant</w:t>
      </w:r>
      <w:r>
        <w:rPr>
          <w:rStyle w:val="normaltextrun"/>
          <w:rFonts w:ascii="Avenir Medium" w:hAnsi="Avenir Medium" w:cs="Calibri Light"/>
          <w:color w:val="000000"/>
          <w:shd w:val="clear" w:color="auto" w:fill="FFFFFF"/>
        </w:rPr>
        <w:t xml:space="preserve"> PADMA</w:t>
      </w:r>
      <w:r w:rsidRPr="00823C69">
        <w:rPr>
          <w:rStyle w:val="normaltextrun"/>
          <w:rFonts w:ascii="Avenir Medium" w:hAnsi="Avenir Medium" w:cs="Calibri Light"/>
          <w:color w:val="000000"/>
          <w:shd w:val="clear" w:color="auto" w:fill="FFFFFF"/>
        </w:rPr>
        <w:t xml:space="preserve"> contact or </w:t>
      </w:r>
      <w:r>
        <w:rPr>
          <w:rStyle w:val="normaltextrun"/>
          <w:rFonts w:ascii="Avenir Medium" w:hAnsi="Avenir Medium" w:cs="Calibri Light"/>
          <w:color w:val="000000"/>
          <w:shd w:val="clear" w:color="auto" w:fill="FFFFFF"/>
        </w:rPr>
        <w:t>Global Head of ESG,</w:t>
      </w:r>
      <w:r w:rsidRPr="00823C69">
        <w:rPr>
          <w:rStyle w:val="normaltextrun"/>
          <w:rFonts w:ascii="Avenir Medium" w:hAnsi="Avenir Medium" w:cs="Calibri Light"/>
          <w:color w:val="000000"/>
          <w:shd w:val="clear" w:color="auto" w:fill="FFFFFF"/>
        </w:rPr>
        <w:t xml:space="preserve"> or you can report it </w:t>
      </w:r>
      <w:r>
        <w:rPr>
          <w:rStyle w:val="normaltextrun"/>
          <w:rFonts w:ascii="Avenir Medium" w:hAnsi="Avenir Medium" w:cs="Calibri Light"/>
          <w:color w:val="000000"/>
          <w:shd w:val="clear" w:color="auto" w:fill="FFFFFF"/>
        </w:rPr>
        <w:t xml:space="preserve">to </w:t>
      </w:r>
      <w:hyperlink r:id="rId14" w:history="1">
        <w:r w:rsidRPr="00937F80">
          <w:rPr>
            <w:rStyle w:val="Hyperlink"/>
            <w:rFonts w:ascii="Avenir Medium" w:hAnsi="Avenir Medium" w:cs="Calibri Light"/>
            <w:shd w:val="clear" w:color="auto" w:fill="FFFFFF"/>
          </w:rPr>
          <w:t>esg@padmatextiles.com</w:t>
        </w:r>
      </w:hyperlink>
      <w:r>
        <w:rPr>
          <w:rStyle w:val="normaltextrun"/>
          <w:rFonts w:ascii="Avenir Medium" w:hAnsi="Avenir Medium" w:cs="Calibri Light"/>
          <w:color w:val="000000"/>
          <w:shd w:val="clear" w:color="auto" w:fill="FFFFFF"/>
        </w:rPr>
        <w:t xml:space="preserve"> i</w:t>
      </w:r>
      <w:r w:rsidRPr="00823C69">
        <w:rPr>
          <w:rStyle w:val="normaltextrun"/>
          <w:rFonts w:ascii="Avenir Medium" w:hAnsi="Avenir Medium" w:cs="Calibri Light"/>
          <w:color w:val="000000"/>
          <w:shd w:val="clear" w:color="auto" w:fill="FFFFFF"/>
        </w:rPr>
        <w:t xml:space="preserve">n accordance with the </w:t>
      </w:r>
      <w:r>
        <w:rPr>
          <w:rStyle w:val="normaltextrun"/>
          <w:rFonts w:ascii="Avenir Medium" w:hAnsi="Avenir Medium" w:cs="Calibri Light"/>
          <w:color w:val="000000"/>
          <w:shd w:val="clear" w:color="auto" w:fill="FFFFFF"/>
        </w:rPr>
        <w:t xml:space="preserve">Employee / External Grievance </w:t>
      </w:r>
      <w:r w:rsidRPr="00823C69">
        <w:rPr>
          <w:rStyle w:val="normaltextrun"/>
          <w:rFonts w:ascii="Avenir Medium" w:hAnsi="Avenir Medium" w:cs="Calibri Light"/>
          <w:color w:val="000000"/>
          <w:shd w:val="clear" w:color="auto" w:fill="FFFFFF"/>
        </w:rPr>
        <w:t>Polic</w:t>
      </w:r>
      <w:r>
        <w:rPr>
          <w:rStyle w:val="normaltextrun"/>
          <w:rFonts w:ascii="Avenir Medium" w:hAnsi="Avenir Medium" w:cs="Calibri Light"/>
          <w:color w:val="000000"/>
          <w:shd w:val="clear" w:color="auto" w:fill="FFFFFF"/>
        </w:rPr>
        <w:t>ies</w:t>
      </w:r>
      <w:r w:rsidRPr="00823C69">
        <w:rPr>
          <w:rStyle w:val="normaltextrun"/>
          <w:rFonts w:ascii="Avenir Medium" w:hAnsi="Avenir Medium" w:cs="Calibri Light"/>
          <w:color w:val="000000"/>
          <w:shd w:val="clear" w:color="auto" w:fill="FFFFFF"/>
        </w:rPr>
        <w:t xml:space="preserve"> as soon as possible.</w:t>
      </w:r>
      <w:r w:rsidRPr="00823C69">
        <w:rPr>
          <w:rStyle w:val="eop"/>
          <w:rFonts w:ascii="Avenir Medium" w:hAnsi="Avenir Medium" w:cs="Calibri Light"/>
          <w:color w:val="000000"/>
          <w:shd w:val="clear" w:color="auto" w:fill="FFFFFF"/>
        </w:rPr>
        <w:t> </w:t>
      </w:r>
    </w:p>
    <w:p w14:paraId="4EFC3675" w14:textId="57CD9B98" w:rsidR="000A2022" w:rsidRPr="001E7A2C" w:rsidRDefault="000A2022" w:rsidP="00E019E9">
      <w:pPr>
        <w:pStyle w:val="ListParagraph"/>
        <w:numPr>
          <w:ilvl w:val="0"/>
          <w:numId w:val="6"/>
        </w:numPr>
        <w:spacing w:before="100" w:beforeAutospacing="1" w:after="100" w:afterAutospacing="1" w:line="240" w:lineRule="auto"/>
        <w:rPr>
          <w:rStyle w:val="Heading2Char"/>
        </w:rPr>
      </w:pPr>
      <w:r>
        <w:rPr>
          <w:rStyle w:val="Heading2Char"/>
        </w:rPr>
        <w:t>Training</w:t>
      </w:r>
    </w:p>
    <w:p w14:paraId="6625F4A6" w14:textId="37957916" w:rsidR="001E7A2C" w:rsidRPr="001E7A2C" w:rsidRDefault="001E7A2C" w:rsidP="5D5B2692">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PADMA</w:t>
      </w:r>
      <w:r w:rsidRPr="00897BB1">
        <w:rPr>
          <w:rFonts w:ascii="Avenir Medium" w:eastAsia="Times New Roman" w:hAnsi="Avenir Medium" w:cs="Times New Roman"/>
          <w:kern w:val="0"/>
          <w:lang w:eastAsia="en-GB"/>
          <w14:ligatures w14:val="none"/>
        </w:rPr>
        <w:t xml:space="preserve"> will provide</w:t>
      </w:r>
      <w:r w:rsidR="00DD058D">
        <w:rPr>
          <w:rFonts w:ascii="Avenir Medium" w:eastAsia="Times New Roman" w:hAnsi="Avenir Medium" w:cs="Times New Roman"/>
          <w:kern w:val="0"/>
          <w:lang w:eastAsia="en-GB"/>
          <w14:ligatures w14:val="none"/>
        </w:rPr>
        <w:t xml:space="preserve"> guidance</w:t>
      </w:r>
      <w:r w:rsidRPr="00897BB1">
        <w:rPr>
          <w:rFonts w:ascii="Avenir Medium" w:eastAsia="Times New Roman" w:hAnsi="Avenir Medium" w:cs="Times New Roman"/>
          <w:kern w:val="0"/>
          <w:lang w:eastAsia="en-GB"/>
          <w14:ligatures w14:val="none"/>
        </w:rPr>
        <w:t xml:space="preserve"> to employees, particularly those in high-risk roles, on this policy and their responsibilities in preventing bribery and corruption.</w:t>
      </w:r>
      <w:r>
        <w:rPr>
          <w:rFonts w:ascii="Avenir Medium" w:eastAsia="Times New Roman" w:hAnsi="Avenir Medium" w:cs="Times New Roman"/>
          <w:kern w:val="0"/>
          <w:lang w:eastAsia="en-GB"/>
          <w14:ligatures w14:val="none"/>
        </w:rPr>
        <w:t xml:space="preserve"> </w:t>
      </w:r>
      <w:r w:rsidRPr="001E7A2C">
        <w:rPr>
          <w:rStyle w:val="eop"/>
          <w:rFonts w:ascii="Avenir Medium" w:hAnsi="Avenir Medium" w:cs="Calibri Light"/>
        </w:rPr>
        <w:t> </w:t>
      </w:r>
    </w:p>
    <w:p w14:paraId="59276FE7" w14:textId="77777777" w:rsidR="001E7A2C" w:rsidRDefault="001E7A2C" w:rsidP="001E7A2C">
      <w:pPr>
        <w:pStyle w:val="paragraph"/>
        <w:spacing w:before="0" w:beforeAutospacing="0" w:after="0" w:afterAutospacing="0"/>
        <w:jc w:val="both"/>
        <w:textAlignment w:val="baseline"/>
        <w:rPr>
          <w:rStyle w:val="eop"/>
          <w:rFonts w:ascii="Avenir Medium" w:eastAsiaTheme="majorEastAsia" w:hAnsi="Avenir Medium" w:cs="Calibri Light"/>
          <w:sz w:val="22"/>
          <w:szCs w:val="22"/>
        </w:rPr>
      </w:pPr>
      <w:r w:rsidRPr="001E7A2C">
        <w:rPr>
          <w:rStyle w:val="normaltextrun"/>
          <w:rFonts w:ascii="Avenir Medium" w:eastAsiaTheme="majorEastAsia" w:hAnsi="Avenir Medium" w:cs="Calibri Light"/>
          <w:sz w:val="22"/>
          <w:szCs w:val="22"/>
        </w:rPr>
        <w:t>Third Parties working with or on behalf of PADMA will be informed of this Policy as appropriate as part of their engagement with PADMA.</w:t>
      </w:r>
      <w:r w:rsidRPr="001E7A2C">
        <w:rPr>
          <w:rStyle w:val="eop"/>
          <w:rFonts w:ascii="Avenir Medium" w:eastAsiaTheme="majorEastAsia" w:hAnsi="Avenir Medium" w:cs="Calibri Light"/>
          <w:sz w:val="22"/>
          <w:szCs w:val="22"/>
        </w:rPr>
        <w:t> </w:t>
      </w:r>
    </w:p>
    <w:p w14:paraId="1BCEC4C6" w14:textId="360FB1CF" w:rsidR="00897BB1" w:rsidRPr="00897BB1" w:rsidRDefault="00897BB1" w:rsidP="00E019E9">
      <w:pPr>
        <w:pStyle w:val="Heading2"/>
        <w:numPr>
          <w:ilvl w:val="0"/>
          <w:numId w:val="6"/>
        </w:numPr>
        <w:rPr>
          <w:rFonts w:eastAsia="Times New Roman"/>
          <w:lang w:eastAsia="en-GB"/>
        </w:rPr>
      </w:pPr>
      <w:r w:rsidRPr="00897BB1">
        <w:rPr>
          <w:rFonts w:eastAsia="Times New Roman"/>
          <w:lang w:eastAsia="en-GB"/>
        </w:rPr>
        <w:t>Consequences of Non-Compliance</w:t>
      </w:r>
    </w:p>
    <w:p w14:paraId="665FA995" w14:textId="3CC7BBE3" w:rsidR="00897BB1" w:rsidRPr="00897BB1" w:rsidRDefault="00897BB1" w:rsidP="00897BB1">
      <w:p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 xml:space="preserve">Any employee who violates this policy will be subject to disciplinary action, up to and including termination of employment. </w:t>
      </w:r>
      <w:r w:rsidR="000A2022">
        <w:rPr>
          <w:rFonts w:ascii="Avenir Medium" w:eastAsia="Times New Roman" w:hAnsi="Avenir Medium" w:cs="Times New Roman"/>
          <w:kern w:val="0"/>
          <w:lang w:eastAsia="en-GB"/>
          <w14:ligatures w14:val="none"/>
        </w:rPr>
        <w:t>PADMA</w:t>
      </w:r>
      <w:r w:rsidRPr="00897BB1">
        <w:rPr>
          <w:rFonts w:ascii="Avenir Medium" w:eastAsia="Times New Roman" w:hAnsi="Avenir Medium" w:cs="Times New Roman"/>
          <w:kern w:val="0"/>
          <w:lang w:eastAsia="en-GB"/>
          <w14:ligatures w14:val="none"/>
        </w:rPr>
        <w:t xml:space="preserve"> may also take legal action against any employee or third party who violates this policy.</w:t>
      </w:r>
    </w:p>
    <w:p w14:paraId="7EF9A82B" w14:textId="2F261841" w:rsidR="00897BB1" w:rsidRPr="00897BB1" w:rsidRDefault="00897BB1" w:rsidP="00E019E9">
      <w:pPr>
        <w:pStyle w:val="Heading2"/>
        <w:numPr>
          <w:ilvl w:val="0"/>
          <w:numId w:val="6"/>
        </w:numPr>
        <w:rPr>
          <w:rFonts w:eastAsia="Times New Roman"/>
          <w:lang w:eastAsia="en-GB"/>
        </w:rPr>
      </w:pPr>
      <w:r w:rsidRPr="00897BB1">
        <w:rPr>
          <w:rFonts w:eastAsia="Times New Roman"/>
          <w:lang w:eastAsia="en-GB"/>
        </w:rPr>
        <w:t>Monitoring and Review</w:t>
      </w:r>
    </w:p>
    <w:p w14:paraId="4AB5812B" w14:textId="77777777" w:rsidR="00897BB1" w:rsidRPr="00897BB1" w:rsidRDefault="00897BB1" w:rsidP="00897BB1">
      <w:p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The effectiveness of this policy will be regularly monitored and reviewed to ensure its continued suitability, adequacy, and effectiveness. This will include:</w:t>
      </w:r>
    </w:p>
    <w:p w14:paraId="302918BA" w14:textId="77777777" w:rsidR="00897BB1" w:rsidRPr="00897BB1" w:rsidRDefault="00897BB1" w:rsidP="00897BB1">
      <w:pPr>
        <w:numPr>
          <w:ilvl w:val="0"/>
          <w:numId w:val="5"/>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Regular assessments of the company's exposure to bribery and corruption risks.</w:t>
      </w:r>
    </w:p>
    <w:p w14:paraId="33A663B3" w14:textId="77777777" w:rsidR="00897BB1" w:rsidRPr="00897BB1" w:rsidRDefault="00897BB1" w:rsidP="00897BB1">
      <w:pPr>
        <w:numPr>
          <w:ilvl w:val="0"/>
          <w:numId w:val="5"/>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Analysis of reports received through the whistleblowing hotline.</w:t>
      </w:r>
    </w:p>
    <w:p w14:paraId="114B927C" w14:textId="77777777" w:rsidR="00897BB1" w:rsidRPr="00897BB1" w:rsidRDefault="00897BB1" w:rsidP="00897BB1">
      <w:pPr>
        <w:numPr>
          <w:ilvl w:val="0"/>
          <w:numId w:val="5"/>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Reviews of internal controls and due diligence procedures.</w:t>
      </w:r>
    </w:p>
    <w:p w14:paraId="1B3F6B54" w14:textId="77777777" w:rsidR="00897BB1" w:rsidRPr="00897BB1" w:rsidRDefault="00897BB1" w:rsidP="00897BB1">
      <w:pPr>
        <w:numPr>
          <w:ilvl w:val="0"/>
          <w:numId w:val="5"/>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Monitoring of legal and regulatory developments.</w:t>
      </w:r>
    </w:p>
    <w:p w14:paraId="6B05258B" w14:textId="387EDCAB" w:rsidR="00897BB1" w:rsidRDefault="00897BB1" w:rsidP="00897BB1">
      <w:p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The findings of these reviews will</w:t>
      </w:r>
      <w:r w:rsidR="007D5D3C">
        <w:rPr>
          <w:rFonts w:ascii="Avenir Medium" w:eastAsia="Times New Roman" w:hAnsi="Avenir Medium" w:cs="Times New Roman"/>
          <w:kern w:val="0"/>
          <w:lang w:eastAsia="en-GB"/>
          <w14:ligatures w14:val="none"/>
        </w:rPr>
        <w:t xml:space="preserve"> </w:t>
      </w:r>
      <w:r w:rsidRPr="00897BB1">
        <w:rPr>
          <w:rFonts w:ascii="Avenir Medium" w:eastAsia="Times New Roman" w:hAnsi="Avenir Medium" w:cs="Times New Roman"/>
          <w:kern w:val="0"/>
          <w:lang w:eastAsia="en-GB"/>
          <w14:ligatures w14:val="none"/>
        </w:rPr>
        <w:t>be used to inform any necessary updates to this policy and related procedures.</w:t>
      </w:r>
    </w:p>
    <w:p w14:paraId="6C6E6833" w14:textId="29BCF6A5" w:rsidR="00E019E9" w:rsidRPr="00E019E9" w:rsidRDefault="00E019E9" w:rsidP="00E019E9">
      <w:pPr>
        <w:pStyle w:val="Heading2"/>
        <w:numPr>
          <w:ilvl w:val="0"/>
          <w:numId w:val="6"/>
        </w:numPr>
        <w:rPr>
          <w:rFonts w:eastAsia="Times New Roman"/>
          <w:lang w:eastAsia="en-GB"/>
        </w:rPr>
      </w:pPr>
      <w:r w:rsidRPr="00E019E9">
        <w:rPr>
          <w:rFonts w:eastAsia="Times New Roman"/>
          <w:lang w:eastAsia="en-GB"/>
        </w:rPr>
        <w:t>Related Policies</w:t>
      </w:r>
    </w:p>
    <w:p w14:paraId="5B7364C7" w14:textId="6CE28AAD" w:rsidR="00E019E9" w:rsidRDefault="00E019E9" w:rsidP="00E019E9">
      <w:pPr>
        <w:spacing w:after="0"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Code of Business Ethics</w:t>
      </w:r>
      <w:r w:rsidR="009A3DBF">
        <w:rPr>
          <w:rFonts w:ascii="Avenir Medium" w:eastAsia="Times New Roman" w:hAnsi="Avenir Medium" w:cs="Times New Roman"/>
          <w:kern w:val="0"/>
          <w:lang w:eastAsia="en-GB"/>
          <w14:ligatures w14:val="none"/>
        </w:rPr>
        <w:t xml:space="preserve"> including: </w:t>
      </w:r>
    </w:p>
    <w:p w14:paraId="760E16B2" w14:textId="281CEE49" w:rsidR="009A3DBF" w:rsidRDefault="009A3DBF" w:rsidP="00E019E9">
      <w:pPr>
        <w:spacing w:after="0"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Anti-Competition Policy</w:t>
      </w:r>
    </w:p>
    <w:p w14:paraId="6214958C" w14:textId="1DB3309F" w:rsidR="009A3DBF" w:rsidRDefault="009A3DBF" w:rsidP="00E019E9">
      <w:pPr>
        <w:spacing w:after="0"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Responsible Lobbying and Policy Influencing Policy</w:t>
      </w:r>
    </w:p>
    <w:p w14:paraId="7F3606AB" w14:textId="16C5572B" w:rsidR="00E019E9" w:rsidRDefault="00E019E9" w:rsidP="00E019E9">
      <w:pPr>
        <w:spacing w:after="0"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Employee Suggestion and Grievance Policy</w:t>
      </w:r>
    </w:p>
    <w:p w14:paraId="460535DB" w14:textId="73827231" w:rsidR="00E019E9" w:rsidRDefault="00E019E9" w:rsidP="00E019E9">
      <w:pPr>
        <w:spacing w:after="0"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External Feedback and Grievance Policy</w:t>
      </w:r>
    </w:p>
    <w:p w14:paraId="30C6D5D3" w14:textId="51FFBC0E" w:rsidR="00E019E9" w:rsidRDefault="00E019E9" w:rsidP="00E019E9">
      <w:pPr>
        <w:spacing w:after="0"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PADMA Supplier Code of Conduct</w:t>
      </w:r>
    </w:p>
    <w:p w14:paraId="6308872F" w14:textId="77777777" w:rsidR="00E019E9" w:rsidRDefault="00E019E9" w:rsidP="00E019E9">
      <w:pPr>
        <w:spacing w:after="0" w:line="240" w:lineRule="auto"/>
        <w:rPr>
          <w:rFonts w:ascii="Avenir Medium" w:eastAsia="Times New Roman" w:hAnsi="Avenir Medium" w:cs="Times New Roman"/>
          <w:kern w:val="0"/>
          <w:lang w:eastAsia="en-GB"/>
          <w14:ligatures w14:val="none"/>
        </w:rPr>
      </w:pPr>
    </w:p>
    <w:p w14:paraId="207F3038" w14:textId="77777777" w:rsidR="00E019E9" w:rsidRPr="00EA6A1C" w:rsidRDefault="00E019E9" w:rsidP="00E019E9">
      <w:pPr>
        <w:pStyle w:val="Heading2"/>
        <w:numPr>
          <w:ilvl w:val="0"/>
          <w:numId w:val="6"/>
        </w:numPr>
        <w:rPr>
          <w:rFonts w:eastAsia="Times New Roman"/>
          <w:lang w:eastAsia="en-GB"/>
        </w:rPr>
      </w:pPr>
      <w:r w:rsidRPr="00EA6A1C">
        <w:rPr>
          <w:rFonts w:eastAsia="Times New Roman"/>
          <w:lang w:eastAsia="en-GB"/>
        </w:rPr>
        <w:t xml:space="preserve">Approval </w:t>
      </w:r>
    </w:p>
    <w:p w14:paraId="7108E25F" w14:textId="77777777" w:rsidR="00E019E9" w:rsidRDefault="00E019E9" w:rsidP="00E019E9">
      <w:pPr>
        <w:spacing w:after="0" w:line="240" w:lineRule="auto"/>
        <w:rPr>
          <w:rFonts w:ascii="Avenir Medium" w:eastAsia="Times New Roman" w:hAnsi="Avenir Medium" w:cs="Times New Roman"/>
          <w:b/>
          <w:bCs/>
          <w:kern w:val="0"/>
          <w:lang w:eastAsia="en-GB"/>
          <w14:ligatures w14:val="none"/>
        </w:rPr>
      </w:pPr>
    </w:p>
    <w:p w14:paraId="6C0C3286" w14:textId="77777777" w:rsidR="00993135" w:rsidRDefault="00993135" w:rsidP="00993135">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 xml:space="preserve">Approved by Padma Textiles ESG Leadership Group </w:t>
      </w:r>
    </w:p>
    <w:p w14:paraId="2AFB2602" w14:textId="77777777" w:rsidR="00993135" w:rsidRDefault="00993135" w:rsidP="00993135">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16.07.2025</w:t>
      </w:r>
    </w:p>
    <w:p w14:paraId="7FEDE0C8" w14:textId="77777777" w:rsidR="00993135" w:rsidRDefault="00993135" w:rsidP="00993135">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 xml:space="preserve">Approved by Marvic Fenech Adami, CFO, on behalf of AMDAP Ltd. </w:t>
      </w:r>
    </w:p>
    <w:p w14:paraId="63D5527D" w14:textId="77777777" w:rsidR="00993135" w:rsidRDefault="00993135" w:rsidP="00993135">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16.07.2025</w:t>
      </w:r>
    </w:p>
    <w:p w14:paraId="303B1888" w14:textId="5516F044" w:rsidR="00E019E9" w:rsidRPr="00F74297" w:rsidRDefault="00E019E9" w:rsidP="00993135">
      <w:pPr>
        <w:spacing w:after="0" w:line="240" w:lineRule="auto"/>
        <w:rPr>
          <w:rFonts w:ascii="Avenir Medium" w:eastAsia="Times New Roman" w:hAnsi="Avenir Medium" w:cs="Times New Roman"/>
          <w:b/>
          <w:bCs/>
          <w:kern w:val="0"/>
          <w:lang w:eastAsia="en-GB"/>
          <w14:ligatures w14:val="none"/>
        </w:rPr>
      </w:pPr>
    </w:p>
    <w:sectPr w:rsidR="00E019E9" w:rsidRPr="00F74297">
      <w:headerReference w:type="default" r:id="rId15"/>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est User" w:date="2025-06-26T15:57:00Z" w:initials="GU">
    <w:p w14:paraId="01BDE894" w14:textId="4191F552" w:rsidR="00EA0289" w:rsidRDefault="00EA0289">
      <w:pPr>
        <w:pStyle w:val="CommentText"/>
      </w:pPr>
      <w:r>
        <w:rPr>
          <w:rStyle w:val="CommentReference"/>
        </w:rPr>
        <w:annotationRef/>
      </w:r>
      <w:r w:rsidRPr="7FF116FA">
        <w:t>Glen - I don't know what the answer here is but I don't think this policy as written reflects reality. Whenever we take clients out for dinner we would exceed these amounts. And I know the Spanish office give gifts of higher value than this. My reading of this is that we'd have to catalogue all of that, which isn't practical. Needs discussion.</w:t>
      </w:r>
    </w:p>
  </w:comment>
  <w:comment w:id="1" w:author="Floran Derijcke" w:date="2025-07-15T12:06:00Z" w:initials="FD">
    <w:p w14:paraId="21742451" w14:textId="4DD574EA" w:rsidR="00BA4DCB" w:rsidRDefault="00BA4DCB">
      <w:pPr>
        <w:pStyle w:val="CommentText"/>
      </w:pPr>
      <w:r>
        <w:rPr>
          <w:rStyle w:val="CommentReference"/>
        </w:rPr>
        <w:annotationRef/>
      </w:r>
      <w:r w:rsidRPr="2E23E5A8">
        <w:t xml:space="preserve">agree. Would suggest to exempt client dinners and the odd cookies or snacks for a meeting from these records?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BDE894" w15:done="0"/>
  <w15:commentEx w15:paraId="21742451" w15:paraIdParent="01BDE8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5953BF" w16cex:dateUtc="2025-06-26T14:57:00Z"/>
  <w16cex:commentExtensible w16cex:durableId="7D836E3A" w16cex:dateUtc="2025-07-15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BDE894" w16cid:durableId="035953BF"/>
  <w16cid:commentId w16cid:paraId="21742451" w16cid:durableId="7D836E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468A" w14:textId="77777777" w:rsidR="004B5BC4" w:rsidRDefault="004B5BC4" w:rsidP="004B5BC4">
      <w:pPr>
        <w:spacing w:after="0" w:line="240" w:lineRule="auto"/>
      </w:pPr>
      <w:r>
        <w:separator/>
      </w:r>
    </w:p>
  </w:endnote>
  <w:endnote w:type="continuationSeparator" w:id="0">
    <w:p w14:paraId="100D848E" w14:textId="77777777" w:rsidR="004B5BC4" w:rsidRDefault="004B5BC4" w:rsidP="004B5BC4">
      <w:pPr>
        <w:spacing w:after="0" w:line="240" w:lineRule="auto"/>
      </w:pPr>
      <w:r>
        <w:continuationSeparator/>
      </w:r>
    </w:p>
  </w:endnote>
  <w:endnote w:type="continuationNotice" w:id="1">
    <w:p w14:paraId="13B41F3C" w14:textId="77777777" w:rsidR="004F019F" w:rsidRDefault="004F0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Medium">
    <w:panose1 w:val="020006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E530" w14:textId="51AF5EE8" w:rsidR="00B52D8D" w:rsidRPr="00E9737A" w:rsidRDefault="0070103D" w:rsidP="00B52D8D">
    <w:pPr>
      <w:pStyle w:val="Footer"/>
    </w:pPr>
    <w:sdt>
      <w:sdtPr>
        <w:id w:val="1289617185"/>
        <w:docPartObj>
          <w:docPartGallery w:val="Page Numbers (Bottom of Page)"/>
          <w:docPartUnique/>
        </w:docPartObj>
      </w:sdtPr>
      <w:sdtEndPr/>
      <w:sdtContent>
        <w:r w:rsidR="00B52D8D">
          <w:fldChar w:fldCharType="begin"/>
        </w:r>
        <w:r w:rsidR="00B52D8D">
          <w:instrText>PAGE   \* MERGEFORMAT</w:instrText>
        </w:r>
        <w:r w:rsidR="00B52D8D">
          <w:fldChar w:fldCharType="separate"/>
        </w:r>
        <w:r w:rsidR="00B52D8D">
          <w:t>1</w:t>
        </w:r>
        <w:r w:rsidR="00B52D8D">
          <w:fldChar w:fldCharType="end"/>
        </w:r>
      </w:sdtContent>
    </w:sdt>
    <w:r w:rsidR="00B52D8D">
      <w:tab/>
    </w:r>
    <w:r w:rsidR="00B52D8D">
      <w:rPr>
        <w:rFonts w:ascii="Avenir Medium" w:hAnsi="Avenir Medium"/>
        <w:sz w:val="20"/>
        <w:szCs w:val="20"/>
      </w:rPr>
      <w:t xml:space="preserve">‘PADMA’ represents </w:t>
    </w:r>
    <w:r w:rsidR="00B52D8D" w:rsidRPr="003852A2">
      <w:rPr>
        <w:rFonts w:ascii="Avenir Medium" w:hAnsi="Avenir Medium"/>
        <w:sz w:val="20"/>
        <w:szCs w:val="20"/>
      </w:rPr>
      <w:t xml:space="preserve">AMDAP </w:t>
    </w:r>
    <w:r w:rsidR="00B52D8D">
      <w:rPr>
        <w:rFonts w:ascii="Avenir Medium" w:hAnsi="Avenir Medium"/>
        <w:sz w:val="20"/>
        <w:szCs w:val="20"/>
      </w:rPr>
      <w:t>Group [</w:t>
    </w:r>
    <w:r w:rsidR="00B52D8D" w:rsidRPr="00DB01B7">
      <w:rPr>
        <w:rFonts w:ascii="Avenir Medium" w:hAnsi="Avenir Medium"/>
        <w:i/>
        <w:iCs/>
        <w:sz w:val="20"/>
        <w:szCs w:val="20"/>
      </w:rPr>
      <w:t xml:space="preserve">incorporating Padma Textiles Ltd &amp; associated </w:t>
    </w:r>
    <w:r w:rsidR="00B52D8D">
      <w:rPr>
        <w:rFonts w:ascii="Avenir Medium" w:hAnsi="Avenir Medium"/>
        <w:i/>
        <w:iCs/>
        <w:sz w:val="20"/>
        <w:szCs w:val="20"/>
      </w:rPr>
      <w:t>c</w:t>
    </w:r>
    <w:r w:rsidR="00B52D8D" w:rsidRPr="00DB01B7">
      <w:rPr>
        <w:rFonts w:ascii="Avenir Medium" w:hAnsi="Avenir Medium"/>
        <w:i/>
        <w:iCs/>
        <w:sz w:val="20"/>
        <w:szCs w:val="20"/>
      </w:rPr>
      <w:t>ompanies]</w:t>
    </w:r>
  </w:p>
  <w:p w14:paraId="229993F5" w14:textId="77777777" w:rsidR="00B52D8D" w:rsidRDefault="00B52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7C671" w14:textId="77777777" w:rsidR="004B5BC4" w:rsidRDefault="004B5BC4" w:rsidP="004B5BC4">
      <w:pPr>
        <w:spacing w:after="0" w:line="240" w:lineRule="auto"/>
      </w:pPr>
      <w:r>
        <w:separator/>
      </w:r>
    </w:p>
  </w:footnote>
  <w:footnote w:type="continuationSeparator" w:id="0">
    <w:p w14:paraId="1BC097BF" w14:textId="77777777" w:rsidR="004B5BC4" w:rsidRDefault="004B5BC4" w:rsidP="004B5BC4">
      <w:pPr>
        <w:spacing w:after="0" w:line="240" w:lineRule="auto"/>
      </w:pPr>
      <w:r>
        <w:continuationSeparator/>
      </w:r>
    </w:p>
  </w:footnote>
  <w:footnote w:type="continuationNotice" w:id="1">
    <w:p w14:paraId="40950BDC" w14:textId="77777777" w:rsidR="004F019F" w:rsidRDefault="004F01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6670" w14:textId="0F2DB054" w:rsidR="004B5BC4" w:rsidRPr="001E7A2C" w:rsidRDefault="004B5BC4" w:rsidP="004B5BC4">
    <w:pPr>
      <w:pStyle w:val="Header"/>
      <w:rPr>
        <w:rFonts w:ascii="Avenir Medium" w:hAnsi="Avenir Medium"/>
      </w:rPr>
    </w:pPr>
    <w:r w:rsidRPr="001E7A2C">
      <w:rPr>
        <w:rFonts w:ascii="Avenir Medium" w:hAnsi="Avenir Medium"/>
      </w:rPr>
      <w:t>PADMA ESG -  ANTI-BRIBERY AND CORRUPTION POLICY – EMPLOYEES/SUPPLIERS</w:t>
    </w:r>
  </w:p>
  <w:p w14:paraId="69D63382" w14:textId="77777777" w:rsidR="004B5BC4" w:rsidRPr="004B5BC4" w:rsidRDefault="004B5BC4" w:rsidP="004B5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F7D"/>
    <w:multiLevelType w:val="multilevel"/>
    <w:tmpl w:val="DB2A7D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59406B"/>
    <w:multiLevelType w:val="multilevel"/>
    <w:tmpl w:val="31D41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55217"/>
    <w:multiLevelType w:val="multilevel"/>
    <w:tmpl w:val="FECE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54D58"/>
    <w:multiLevelType w:val="multilevel"/>
    <w:tmpl w:val="F83CB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D3563"/>
    <w:multiLevelType w:val="multilevel"/>
    <w:tmpl w:val="4F4229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56F78AE"/>
    <w:multiLevelType w:val="multilevel"/>
    <w:tmpl w:val="FD16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640B2"/>
    <w:multiLevelType w:val="multilevel"/>
    <w:tmpl w:val="8AF67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ACD7017"/>
    <w:multiLevelType w:val="multilevel"/>
    <w:tmpl w:val="027206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DB1524B"/>
    <w:multiLevelType w:val="multilevel"/>
    <w:tmpl w:val="48927A7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E350CDB"/>
    <w:multiLevelType w:val="multilevel"/>
    <w:tmpl w:val="D210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2D60E8"/>
    <w:multiLevelType w:val="multilevel"/>
    <w:tmpl w:val="F07A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7D1238"/>
    <w:multiLevelType w:val="multilevel"/>
    <w:tmpl w:val="7E30879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77E4CD2"/>
    <w:multiLevelType w:val="multilevel"/>
    <w:tmpl w:val="ABAC66B4"/>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26C03B7"/>
    <w:multiLevelType w:val="multilevel"/>
    <w:tmpl w:val="7254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D2ACB"/>
    <w:multiLevelType w:val="multilevel"/>
    <w:tmpl w:val="B450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BC4482"/>
    <w:multiLevelType w:val="multilevel"/>
    <w:tmpl w:val="CCE6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8F326C"/>
    <w:multiLevelType w:val="multilevel"/>
    <w:tmpl w:val="0E12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6651BC"/>
    <w:multiLevelType w:val="multilevel"/>
    <w:tmpl w:val="B808A9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D3270D1"/>
    <w:multiLevelType w:val="multilevel"/>
    <w:tmpl w:val="BC2E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551AD"/>
    <w:multiLevelType w:val="multilevel"/>
    <w:tmpl w:val="23F02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E6284D"/>
    <w:multiLevelType w:val="multilevel"/>
    <w:tmpl w:val="AA9A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F1854"/>
    <w:multiLevelType w:val="multilevel"/>
    <w:tmpl w:val="0F18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4A2344"/>
    <w:multiLevelType w:val="multilevel"/>
    <w:tmpl w:val="33AA5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F2A4CCA"/>
    <w:multiLevelType w:val="multilevel"/>
    <w:tmpl w:val="4E2A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0816A6"/>
    <w:multiLevelType w:val="multilevel"/>
    <w:tmpl w:val="16A2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32497E"/>
    <w:multiLevelType w:val="multilevel"/>
    <w:tmpl w:val="3D50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3075CD"/>
    <w:multiLevelType w:val="multilevel"/>
    <w:tmpl w:val="39CE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802CE8"/>
    <w:multiLevelType w:val="multilevel"/>
    <w:tmpl w:val="DA28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0A72BD"/>
    <w:multiLevelType w:val="multilevel"/>
    <w:tmpl w:val="48927A7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5807485F"/>
    <w:multiLevelType w:val="multilevel"/>
    <w:tmpl w:val="625E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1E3173"/>
    <w:multiLevelType w:val="multilevel"/>
    <w:tmpl w:val="862E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1F62B4"/>
    <w:multiLevelType w:val="hybridMultilevel"/>
    <w:tmpl w:val="8A66D3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7B0AFD"/>
    <w:multiLevelType w:val="multilevel"/>
    <w:tmpl w:val="8AF6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7F1055"/>
    <w:multiLevelType w:val="multilevel"/>
    <w:tmpl w:val="9D30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0B5C38"/>
    <w:multiLevelType w:val="multilevel"/>
    <w:tmpl w:val="23D4C58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2AF2A96"/>
    <w:multiLevelType w:val="multilevel"/>
    <w:tmpl w:val="E0DE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2C3E29"/>
    <w:multiLevelType w:val="multilevel"/>
    <w:tmpl w:val="B694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D12866"/>
    <w:multiLevelType w:val="hybridMultilevel"/>
    <w:tmpl w:val="8D3A68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9D2EDE"/>
    <w:multiLevelType w:val="multilevel"/>
    <w:tmpl w:val="8F4274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4867A6A"/>
    <w:multiLevelType w:val="multilevel"/>
    <w:tmpl w:val="27DCA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CC3341"/>
    <w:multiLevelType w:val="multilevel"/>
    <w:tmpl w:val="09A0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395ED5"/>
    <w:multiLevelType w:val="multilevel"/>
    <w:tmpl w:val="CD5E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4755C3"/>
    <w:multiLevelType w:val="multilevel"/>
    <w:tmpl w:val="48927A7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3" w15:restartNumberingAfterBreak="0">
    <w:nsid w:val="7DB72E2F"/>
    <w:multiLevelType w:val="multilevel"/>
    <w:tmpl w:val="DC78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1372256">
    <w:abstractNumId w:val="22"/>
  </w:num>
  <w:num w:numId="2" w16cid:durableId="1158497420">
    <w:abstractNumId w:val="20"/>
  </w:num>
  <w:num w:numId="3" w16cid:durableId="476070526">
    <w:abstractNumId w:val="38"/>
  </w:num>
  <w:num w:numId="4" w16cid:durableId="1442191194">
    <w:abstractNumId w:val="3"/>
  </w:num>
  <w:num w:numId="5" w16cid:durableId="818040383">
    <w:abstractNumId w:val="2"/>
  </w:num>
  <w:num w:numId="6" w16cid:durableId="132333423">
    <w:abstractNumId w:val="31"/>
  </w:num>
  <w:num w:numId="7" w16cid:durableId="1071931289">
    <w:abstractNumId w:val="12"/>
  </w:num>
  <w:num w:numId="8" w16cid:durableId="1214779335">
    <w:abstractNumId w:val="43"/>
  </w:num>
  <w:num w:numId="9" w16cid:durableId="333072940">
    <w:abstractNumId w:val="17"/>
  </w:num>
  <w:num w:numId="10" w16cid:durableId="780803178">
    <w:abstractNumId w:val="7"/>
  </w:num>
  <w:num w:numId="11" w16cid:durableId="322319682">
    <w:abstractNumId w:val="0"/>
  </w:num>
  <w:num w:numId="12" w16cid:durableId="910458594">
    <w:abstractNumId w:val="30"/>
  </w:num>
  <w:num w:numId="13" w16cid:durableId="905411334">
    <w:abstractNumId w:val="24"/>
  </w:num>
  <w:num w:numId="14" w16cid:durableId="2142308544">
    <w:abstractNumId w:val="41"/>
  </w:num>
  <w:num w:numId="15" w16cid:durableId="1304852223">
    <w:abstractNumId w:val="32"/>
  </w:num>
  <w:num w:numId="16" w16cid:durableId="417290854">
    <w:abstractNumId w:val="35"/>
  </w:num>
  <w:num w:numId="17" w16cid:durableId="2029671474">
    <w:abstractNumId w:val="27"/>
  </w:num>
  <w:num w:numId="18" w16cid:durableId="1294336615">
    <w:abstractNumId w:val="21"/>
  </w:num>
  <w:num w:numId="19" w16cid:durableId="1815678475">
    <w:abstractNumId w:val="10"/>
  </w:num>
  <w:num w:numId="20" w16cid:durableId="386346213">
    <w:abstractNumId w:val="25"/>
  </w:num>
  <w:num w:numId="21" w16cid:durableId="1392536980">
    <w:abstractNumId w:val="16"/>
  </w:num>
  <w:num w:numId="22" w16cid:durableId="1997605061">
    <w:abstractNumId w:val="29"/>
  </w:num>
  <w:num w:numId="23" w16cid:durableId="970982125">
    <w:abstractNumId w:val="14"/>
  </w:num>
  <w:num w:numId="24" w16cid:durableId="567768524">
    <w:abstractNumId w:val="15"/>
  </w:num>
  <w:num w:numId="25" w16cid:durableId="1422070328">
    <w:abstractNumId w:val="6"/>
  </w:num>
  <w:num w:numId="26" w16cid:durableId="2068331944">
    <w:abstractNumId w:val="28"/>
  </w:num>
  <w:num w:numId="27" w16cid:durableId="131875120">
    <w:abstractNumId w:val="8"/>
  </w:num>
  <w:num w:numId="28" w16cid:durableId="1125807918">
    <w:abstractNumId w:val="42"/>
  </w:num>
  <w:num w:numId="29" w16cid:durableId="1736004273">
    <w:abstractNumId w:val="4"/>
  </w:num>
  <w:num w:numId="30" w16cid:durableId="296909481">
    <w:abstractNumId w:val="9"/>
  </w:num>
  <w:num w:numId="31" w16cid:durableId="1704405123">
    <w:abstractNumId w:val="13"/>
  </w:num>
  <w:num w:numId="32" w16cid:durableId="1728726651">
    <w:abstractNumId w:val="33"/>
  </w:num>
  <w:num w:numId="33" w16cid:durableId="416899588">
    <w:abstractNumId w:val="18"/>
  </w:num>
  <w:num w:numId="34" w16cid:durableId="1216434610">
    <w:abstractNumId w:val="1"/>
  </w:num>
  <w:num w:numId="35" w16cid:durableId="3367069">
    <w:abstractNumId w:val="36"/>
  </w:num>
  <w:num w:numId="36" w16cid:durableId="154804971">
    <w:abstractNumId w:val="40"/>
  </w:num>
  <w:num w:numId="37" w16cid:durableId="1296328847">
    <w:abstractNumId w:val="19"/>
  </w:num>
  <w:num w:numId="38" w16cid:durableId="267472549">
    <w:abstractNumId w:val="5"/>
  </w:num>
  <w:num w:numId="39" w16cid:durableId="879976286">
    <w:abstractNumId w:val="26"/>
  </w:num>
  <w:num w:numId="40" w16cid:durableId="1277255107">
    <w:abstractNumId w:val="39"/>
  </w:num>
  <w:num w:numId="41" w16cid:durableId="770711167">
    <w:abstractNumId w:val="23"/>
  </w:num>
  <w:num w:numId="42" w16cid:durableId="885726469">
    <w:abstractNumId w:val="34"/>
  </w:num>
  <w:num w:numId="43" w16cid:durableId="2070687662">
    <w:abstractNumId w:val="37"/>
  </w:num>
  <w:num w:numId="44" w16cid:durableId="7459466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tenantanon#65cf26d4-8036-4416-9f79-101eeebc04ce::"/>
  </w15:person>
  <w15:person w15:author="Floran Derijcke">
    <w15:presenceInfo w15:providerId="AD" w15:userId="S::floran@padmanl.com::e2b387cf-84f2-40fb-beff-b9498a3021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B1"/>
    <w:rsid w:val="000011DF"/>
    <w:rsid w:val="00014D8E"/>
    <w:rsid w:val="000153E3"/>
    <w:rsid w:val="000A2022"/>
    <w:rsid w:val="000F6D02"/>
    <w:rsid w:val="00127535"/>
    <w:rsid w:val="00135228"/>
    <w:rsid w:val="001621E3"/>
    <w:rsid w:val="001D2D7A"/>
    <w:rsid w:val="001E7A2C"/>
    <w:rsid w:val="001F43CF"/>
    <w:rsid w:val="002010FE"/>
    <w:rsid w:val="00227D65"/>
    <w:rsid w:val="002541DD"/>
    <w:rsid w:val="00275564"/>
    <w:rsid w:val="002F534A"/>
    <w:rsid w:val="00302844"/>
    <w:rsid w:val="00311433"/>
    <w:rsid w:val="00324083"/>
    <w:rsid w:val="00346EA9"/>
    <w:rsid w:val="0034700C"/>
    <w:rsid w:val="00351DD8"/>
    <w:rsid w:val="003B3CB6"/>
    <w:rsid w:val="003D333E"/>
    <w:rsid w:val="003E46DA"/>
    <w:rsid w:val="00437DA7"/>
    <w:rsid w:val="00437E07"/>
    <w:rsid w:val="0046631A"/>
    <w:rsid w:val="004A0BEA"/>
    <w:rsid w:val="004B5BC4"/>
    <w:rsid w:val="004D1D90"/>
    <w:rsid w:val="004E4451"/>
    <w:rsid w:val="004F019F"/>
    <w:rsid w:val="004F1059"/>
    <w:rsid w:val="0052046F"/>
    <w:rsid w:val="005531A4"/>
    <w:rsid w:val="00564483"/>
    <w:rsid w:val="00572155"/>
    <w:rsid w:val="0059427E"/>
    <w:rsid w:val="005A0D1D"/>
    <w:rsid w:val="005B5241"/>
    <w:rsid w:val="005D18FA"/>
    <w:rsid w:val="00627DE4"/>
    <w:rsid w:val="0064520B"/>
    <w:rsid w:val="00651CBC"/>
    <w:rsid w:val="0065300C"/>
    <w:rsid w:val="00667AD3"/>
    <w:rsid w:val="006E1D5B"/>
    <w:rsid w:val="0070103D"/>
    <w:rsid w:val="0070291F"/>
    <w:rsid w:val="00712375"/>
    <w:rsid w:val="00757037"/>
    <w:rsid w:val="007C0609"/>
    <w:rsid w:val="007C3E50"/>
    <w:rsid w:val="007D5D3C"/>
    <w:rsid w:val="007D7963"/>
    <w:rsid w:val="007E1E4F"/>
    <w:rsid w:val="007E452A"/>
    <w:rsid w:val="007F0090"/>
    <w:rsid w:val="00815EAE"/>
    <w:rsid w:val="0082057B"/>
    <w:rsid w:val="00823C69"/>
    <w:rsid w:val="00827ED6"/>
    <w:rsid w:val="008403E0"/>
    <w:rsid w:val="00863A1F"/>
    <w:rsid w:val="00897BB1"/>
    <w:rsid w:val="008A5DB7"/>
    <w:rsid w:val="008B3103"/>
    <w:rsid w:val="008D4260"/>
    <w:rsid w:val="008F76EC"/>
    <w:rsid w:val="009229D4"/>
    <w:rsid w:val="00922E18"/>
    <w:rsid w:val="0095420D"/>
    <w:rsid w:val="00957B2B"/>
    <w:rsid w:val="009745A3"/>
    <w:rsid w:val="00993135"/>
    <w:rsid w:val="00997CCB"/>
    <w:rsid w:val="009A3085"/>
    <w:rsid w:val="009A3DBF"/>
    <w:rsid w:val="009B3C53"/>
    <w:rsid w:val="009C07DB"/>
    <w:rsid w:val="009C5419"/>
    <w:rsid w:val="009E0FD7"/>
    <w:rsid w:val="00A22015"/>
    <w:rsid w:val="00A4665C"/>
    <w:rsid w:val="00A71E50"/>
    <w:rsid w:val="00A94056"/>
    <w:rsid w:val="00AC7289"/>
    <w:rsid w:val="00AE1C4F"/>
    <w:rsid w:val="00AF7DA0"/>
    <w:rsid w:val="00B00AF2"/>
    <w:rsid w:val="00B11408"/>
    <w:rsid w:val="00B133FF"/>
    <w:rsid w:val="00B43DA1"/>
    <w:rsid w:val="00B52D8D"/>
    <w:rsid w:val="00B54141"/>
    <w:rsid w:val="00B577FF"/>
    <w:rsid w:val="00B6331E"/>
    <w:rsid w:val="00B73137"/>
    <w:rsid w:val="00B97135"/>
    <w:rsid w:val="00BA4DCB"/>
    <w:rsid w:val="00BB397B"/>
    <w:rsid w:val="00BC360E"/>
    <w:rsid w:val="00C36A00"/>
    <w:rsid w:val="00C44073"/>
    <w:rsid w:val="00C6298B"/>
    <w:rsid w:val="00C643C5"/>
    <w:rsid w:val="00C6540E"/>
    <w:rsid w:val="00C7566A"/>
    <w:rsid w:val="00CC4FDD"/>
    <w:rsid w:val="00CE0CA5"/>
    <w:rsid w:val="00D0515D"/>
    <w:rsid w:val="00D34AA9"/>
    <w:rsid w:val="00D92374"/>
    <w:rsid w:val="00DB68C8"/>
    <w:rsid w:val="00DD058D"/>
    <w:rsid w:val="00DD231C"/>
    <w:rsid w:val="00DD590F"/>
    <w:rsid w:val="00DE5F97"/>
    <w:rsid w:val="00DF1BE0"/>
    <w:rsid w:val="00DF42F6"/>
    <w:rsid w:val="00E019E9"/>
    <w:rsid w:val="00E06258"/>
    <w:rsid w:val="00E40C65"/>
    <w:rsid w:val="00E52921"/>
    <w:rsid w:val="00E96E94"/>
    <w:rsid w:val="00EA0289"/>
    <w:rsid w:val="00ED14BD"/>
    <w:rsid w:val="00F262F7"/>
    <w:rsid w:val="00F343C4"/>
    <w:rsid w:val="00F40F66"/>
    <w:rsid w:val="00FE63F5"/>
    <w:rsid w:val="035285EB"/>
    <w:rsid w:val="1BFEA618"/>
    <w:rsid w:val="229470FF"/>
    <w:rsid w:val="2C6104DC"/>
    <w:rsid w:val="47A8D7A6"/>
    <w:rsid w:val="498AFE2F"/>
    <w:rsid w:val="5D5B2692"/>
    <w:rsid w:val="7F7FA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0EC9"/>
  <w15:chartTrackingRefBased/>
  <w15:docId w15:val="{CD823FC3-F93C-4F79-8D80-8D806FD8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7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7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BB1"/>
    <w:rPr>
      <w:rFonts w:eastAsiaTheme="majorEastAsia" w:cstheme="majorBidi"/>
      <w:color w:val="272727" w:themeColor="text1" w:themeTint="D8"/>
    </w:rPr>
  </w:style>
  <w:style w:type="paragraph" w:styleId="Title">
    <w:name w:val="Title"/>
    <w:basedOn w:val="Normal"/>
    <w:next w:val="Normal"/>
    <w:link w:val="TitleChar"/>
    <w:uiPriority w:val="10"/>
    <w:qFormat/>
    <w:rsid w:val="0089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BB1"/>
    <w:pPr>
      <w:spacing w:before="160"/>
      <w:jc w:val="center"/>
    </w:pPr>
    <w:rPr>
      <w:i/>
      <w:iCs/>
      <w:color w:val="404040" w:themeColor="text1" w:themeTint="BF"/>
    </w:rPr>
  </w:style>
  <w:style w:type="character" w:customStyle="1" w:styleId="QuoteChar">
    <w:name w:val="Quote Char"/>
    <w:basedOn w:val="DefaultParagraphFont"/>
    <w:link w:val="Quote"/>
    <w:uiPriority w:val="29"/>
    <w:rsid w:val="00897BB1"/>
    <w:rPr>
      <w:i/>
      <w:iCs/>
      <w:color w:val="404040" w:themeColor="text1" w:themeTint="BF"/>
    </w:rPr>
  </w:style>
  <w:style w:type="paragraph" w:styleId="ListParagraph">
    <w:name w:val="List Paragraph"/>
    <w:basedOn w:val="Normal"/>
    <w:uiPriority w:val="34"/>
    <w:qFormat/>
    <w:rsid w:val="00897BB1"/>
    <w:pPr>
      <w:ind w:left="720"/>
      <w:contextualSpacing/>
    </w:pPr>
  </w:style>
  <w:style w:type="character" w:styleId="IntenseEmphasis">
    <w:name w:val="Intense Emphasis"/>
    <w:basedOn w:val="DefaultParagraphFont"/>
    <w:uiPriority w:val="21"/>
    <w:qFormat/>
    <w:rsid w:val="00897BB1"/>
    <w:rPr>
      <w:i/>
      <w:iCs/>
      <w:color w:val="0F4761" w:themeColor="accent1" w:themeShade="BF"/>
    </w:rPr>
  </w:style>
  <w:style w:type="paragraph" w:styleId="IntenseQuote">
    <w:name w:val="Intense Quote"/>
    <w:basedOn w:val="Normal"/>
    <w:next w:val="Normal"/>
    <w:link w:val="IntenseQuoteChar"/>
    <w:uiPriority w:val="30"/>
    <w:qFormat/>
    <w:rsid w:val="00897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BB1"/>
    <w:rPr>
      <w:i/>
      <w:iCs/>
      <w:color w:val="0F4761" w:themeColor="accent1" w:themeShade="BF"/>
    </w:rPr>
  </w:style>
  <w:style w:type="character" w:styleId="IntenseReference">
    <w:name w:val="Intense Reference"/>
    <w:basedOn w:val="DefaultParagraphFont"/>
    <w:uiPriority w:val="32"/>
    <w:qFormat/>
    <w:rsid w:val="00897BB1"/>
    <w:rPr>
      <w:b/>
      <w:bCs/>
      <w:smallCaps/>
      <w:color w:val="0F4761" w:themeColor="accent1" w:themeShade="BF"/>
      <w:spacing w:val="5"/>
    </w:rPr>
  </w:style>
  <w:style w:type="paragraph" w:styleId="Header">
    <w:name w:val="header"/>
    <w:basedOn w:val="Normal"/>
    <w:link w:val="HeaderChar"/>
    <w:uiPriority w:val="99"/>
    <w:unhideWhenUsed/>
    <w:rsid w:val="004B5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BC4"/>
  </w:style>
  <w:style w:type="paragraph" w:styleId="Footer">
    <w:name w:val="footer"/>
    <w:basedOn w:val="Normal"/>
    <w:link w:val="FooterChar"/>
    <w:uiPriority w:val="99"/>
    <w:unhideWhenUsed/>
    <w:rsid w:val="004B5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BC4"/>
  </w:style>
  <w:style w:type="table" w:styleId="TableGrid">
    <w:name w:val="Table Grid"/>
    <w:basedOn w:val="TableNormal"/>
    <w:uiPriority w:val="39"/>
    <w:rsid w:val="004B5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530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5300C"/>
  </w:style>
  <w:style w:type="character" w:customStyle="1" w:styleId="eop">
    <w:name w:val="eop"/>
    <w:basedOn w:val="DefaultParagraphFont"/>
    <w:rsid w:val="0065300C"/>
  </w:style>
  <w:style w:type="character" w:styleId="CommentReference">
    <w:name w:val="annotation reference"/>
    <w:basedOn w:val="DefaultParagraphFont"/>
    <w:uiPriority w:val="99"/>
    <w:semiHidden/>
    <w:unhideWhenUsed/>
    <w:rsid w:val="00667AD3"/>
    <w:rPr>
      <w:sz w:val="16"/>
      <w:szCs w:val="16"/>
    </w:rPr>
  </w:style>
  <w:style w:type="paragraph" w:styleId="CommentText">
    <w:name w:val="annotation text"/>
    <w:basedOn w:val="Normal"/>
    <w:link w:val="CommentTextChar"/>
    <w:uiPriority w:val="99"/>
    <w:unhideWhenUsed/>
    <w:rsid w:val="00667AD3"/>
    <w:pPr>
      <w:spacing w:line="240" w:lineRule="auto"/>
    </w:pPr>
    <w:rPr>
      <w:sz w:val="20"/>
      <w:szCs w:val="20"/>
    </w:rPr>
  </w:style>
  <w:style w:type="character" w:customStyle="1" w:styleId="CommentTextChar">
    <w:name w:val="Comment Text Char"/>
    <w:basedOn w:val="DefaultParagraphFont"/>
    <w:link w:val="CommentText"/>
    <w:uiPriority w:val="99"/>
    <w:rsid w:val="00667AD3"/>
    <w:rPr>
      <w:sz w:val="20"/>
      <w:szCs w:val="20"/>
    </w:rPr>
  </w:style>
  <w:style w:type="paragraph" w:styleId="CommentSubject">
    <w:name w:val="annotation subject"/>
    <w:basedOn w:val="CommentText"/>
    <w:next w:val="CommentText"/>
    <w:link w:val="CommentSubjectChar"/>
    <w:uiPriority w:val="99"/>
    <w:semiHidden/>
    <w:unhideWhenUsed/>
    <w:rsid w:val="00667AD3"/>
    <w:rPr>
      <w:b/>
      <w:bCs/>
    </w:rPr>
  </w:style>
  <w:style w:type="character" w:customStyle="1" w:styleId="CommentSubjectChar">
    <w:name w:val="Comment Subject Char"/>
    <w:basedOn w:val="CommentTextChar"/>
    <w:link w:val="CommentSubject"/>
    <w:uiPriority w:val="99"/>
    <w:semiHidden/>
    <w:rsid w:val="00667AD3"/>
    <w:rPr>
      <w:b/>
      <w:bCs/>
      <w:sz w:val="20"/>
      <w:szCs w:val="20"/>
    </w:rPr>
  </w:style>
  <w:style w:type="character" w:styleId="Hyperlink">
    <w:name w:val="Hyperlink"/>
    <w:basedOn w:val="DefaultParagraphFont"/>
    <w:uiPriority w:val="99"/>
    <w:unhideWhenUsed/>
    <w:rsid w:val="00823C69"/>
    <w:rPr>
      <w:color w:val="467886" w:themeColor="hyperlink"/>
      <w:u w:val="single"/>
    </w:rPr>
  </w:style>
  <w:style w:type="character" w:styleId="UnresolvedMention">
    <w:name w:val="Unresolved Mention"/>
    <w:basedOn w:val="DefaultParagraphFont"/>
    <w:uiPriority w:val="99"/>
    <w:semiHidden/>
    <w:unhideWhenUsed/>
    <w:rsid w:val="00823C69"/>
    <w:rPr>
      <w:color w:val="605E5C"/>
      <w:shd w:val="clear" w:color="auto" w:fill="E1DFDD"/>
    </w:rPr>
  </w:style>
  <w:style w:type="paragraph" w:customStyle="1" w:styleId="PadmaPolicySubheading">
    <w:name w:val="Padma Policy Subheading"/>
    <w:basedOn w:val="Heading2"/>
    <w:link w:val="PadmaPolicySubheadingChar"/>
    <w:qFormat/>
    <w:rsid w:val="00E019E9"/>
    <w:rPr>
      <w:rFonts w:ascii="Avenir Medium" w:hAnsi="Avenir Medium"/>
      <w:sz w:val="24"/>
    </w:rPr>
  </w:style>
  <w:style w:type="character" w:customStyle="1" w:styleId="PadmaPolicySubheadingChar">
    <w:name w:val="Padma Policy Subheading Char"/>
    <w:basedOn w:val="Heading2Char"/>
    <w:link w:val="PadmaPolicySubheading"/>
    <w:rsid w:val="00E019E9"/>
    <w:rPr>
      <w:rFonts w:ascii="Avenir Medium" w:eastAsiaTheme="majorEastAsia" w:hAnsi="Avenir Medium" w:cstheme="majorBidi"/>
      <w:color w:val="0F4761" w:themeColor="accent1" w:themeShade="BF"/>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8344">
      <w:bodyDiv w:val="1"/>
      <w:marLeft w:val="0"/>
      <w:marRight w:val="0"/>
      <w:marTop w:val="0"/>
      <w:marBottom w:val="0"/>
      <w:divBdr>
        <w:top w:val="none" w:sz="0" w:space="0" w:color="auto"/>
        <w:left w:val="none" w:sz="0" w:space="0" w:color="auto"/>
        <w:bottom w:val="none" w:sz="0" w:space="0" w:color="auto"/>
        <w:right w:val="none" w:sz="0" w:space="0" w:color="auto"/>
      </w:divBdr>
    </w:div>
    <w:div w:id="521863396">
      <w:bodyDiv w:val="1"/>
      <w:marLeft w:val="0"/>
      <w:marRight w:val="0"/>
      <w:marTop w:val="0"/>
      <w:marBottom w:val="0"/>
      <w:divBdr>
        <w:top w:val="none" w:sz="0" w:space="0" w:color="auto"/>
        <w:left w:val="none" w:sz="0" w:space="0" w:color="auto"/>
        <w:bottom w:val="none" w:sz="0" w:space="0" w:color="auto"/>
        <w:right w:val="none" w:sz="0" w:space="0" w:color="auto"/>
      </w:divBdr>
      <w:divsChild>
        <w:div w:id="596519128">
          <w:marLeft w:val="0"/>
          <w:marRight w:val="0"/>
          <w:marTop w:val="0"/>
          <w:marBottom w:val="0"/>
          <w:divBdr>
            <w:top w:val="none" w:sz="0" w:space="0" w:color="auto"/>
            <w:left w:val="none" w:sz="0" w:space="0" w:color="auto"/>
            <w:bottom w:val="none" w:sz="0" w:space="0" w:color="auto"/>
            <w:right w:val="none" w:sz="0" w:space="0" w:color="auto"/>
          </w:divBdr>
          <w:divsChild>
            <w:div w:id="2120564124">
              <w:marLeft w:val="0"/>
              <w:marRight w:val="0"/>
              <w:marTop w:val="0"/>
              <w:marBottom w:val="0"/>
              <w:divBdr>
                <w:top w:val="none" w:sz="0" w:space="0" w:color="auto"/>
                <w:left w:val="none" w:sz="0" w:space="0" w:color="auto"/>
                <w:bottom w:val="none" w:sz="0" w:space="0" w:color="auto"/>
                <w:right w:val="none" w:sz="0" w:space="0" w:color="auto"/>
              </w:divBdr>
              <w:divsChild>
                <w:div w:id="2110731771">
                  <w:marLeft w:val="0"/>
                  <w:marRight w:val="0"/>
                  <w:marTop w:val="0"/>
                  <w:marBottom w:val="0"/>
                  <w:divBdr>
                    <w:top w:val="none" w:sz="0" w:space="0" w:color="auto"/>
                    <w:left w:val="none" w:sz="0" w:space="0" w:color="auto"/>
                    <w:bottom w:val="none" w:sz="0" w:space="0" w:color="auto"/>
                    <w:right w:val="none" w:sz="0" w:space="0" w:color="auto"/>
                  </w:divBdr>
                  <w:divsChild>
                    <w:div w:id="1322268362">
                      <w:marLeft w:val="0"/>
                      <w:marRight w:val="0"/>
                      <w:marTop w:val="0"/>
                      <w:marBottom w:val="0"/>
                      <w:divBdr>
                        <w:top w:val="none" w:sz="0" w:space="0" w:color="auto"/>
                        <w:left w:val="none" w:sz="0" w:space="0" w:color="auto"/>
                        <w:bottom w:val="none" w:sz="0" w:space="0" w:color="auto"/>
                        <w:right w:val="none" w:sz="0" w:space="0" w:color="auto"/>
                      </w:divBdr>
                      <w:divsChild>
                        <w:div w:id="539361612">
                          <w:marLeft w:val="0"/>
                          <w:marRight w:val="0"/>
                          <w:marTop w:val="0"/>
                          <w:marBottom w:val="0"/>
                          <w:divBdr>
                            <w:top w:val="none" w:sz="0" w:space="0" w:color="auto"/>
                            <w:left w:val="none" w:sz="0" w:space="0" w:color="auto"/>
                            <w:bottom w:val="none" w:sz="0" w:space="0" w:color="auto"/>
                            <w:right w:val="none" w:sz="0" w:space="0" w:color="auto"/>
                          </w:divBdr>
                          <w:divsChild>
                            <w:div w:id="1984388213">
                              <w:marLeft w:val="0"/>
                              <w:marRight w:val="0"/>
                              <w:marTop w:val="0"/>
                              <w:marBottom w:val="0"/>
                              <w:divBdr>
                                <w:top w:val="none" w:sz="0" w:space="0" w:color="auto"/>
                                <w:left w:val="none" w:sz="0" w:space="0" w:color="auto"/>
                                <w:bottom w:val="none" w:sz="0" w:space="0" w:color="auto"/>
                                <w:right w:val="none" w:sz="0" w:space="0" w:color="auto"/>
                              </w:divBdr>
                              <w:divsChild>
                                <w:div w:id="15578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254828">
          <w:marLeft w:val="0"/>
          <w:marRight w:val="0"/>
          <w:marTop w:val="0"/>
          <w:marBottom w:val="0"/>
          <w:divBdr>
            <w:top w:val="none" w:sz="0" w:space="0" w:color="auto"/>
            <w:left w:val="none" w:sz="0" w:space="0" w:color="auto"/>
            <w:bottom w:val="none" w:sz="0" w:space="0" w:color="auto"/>
            <w:right w:val="none" w:sz="0" w:space="0" w:color="auto"/>
          </w:divBdr>
          <w:divsChild>
            <w:div w:id="431169594">
              <w:marLeft w:val="0"/>
              <w:marRight w:val="0"/>
              <w:marTop w:val="0"/>
              <w:marBottom w:val="0"/>
              <w:divBdr>
                <w:top w:val="none" w:sz="0" w:space="0" w:color="auto"/>
                <w:left w:val="none" w:sz="0" w:space="0" w:color="auto"/>
                <w:bottom w:val="none" w:sz="0" w:space="0" w:color="auto"/>
                <w:right w:val="none" w:sz="0" w:space="0" w:color="auto"/>
              </w:divBdr>
              <w:divsChild>
                <w:div w:id="2042627036">
                  <w:marLeft w:val="0"/>
                  <w:marRight w:val="0"/>
                  <w:marTop w:val="0"/>
                  <w:marBottom w:val="0"/>
                  <w:divBdr>
                    <w:top w:val="none" w:sz="0" w:space="0" w:color="auto"/>
                    <w:left w:val="none" w:sz="0" w:space="0" w:color="auto"/>
                    <w:bottom w:val="none" w:sz="0" w:space="0" w:color="auto"/>
                    <w:right w:val="none" w:sz="0" w:space="0" w:color="auto"/>
                  </w:divBdr>
                  <w:divsChild>
                    <w:div w:id="18519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4703">
              <w:marLeft w:val="0"/>
              <w:marRight w:val="0"/>
              <w:marTop w:val="0"/>
              <w:marBottom w:val="0"/>
              <w:divBdr>
                <w:top w:val="none" w:sz="0" w:space="0" w:color="auto"/>
                <w:left w:val="none" w:sz="0" w:space="0" w:color="auto"/>
                <w:bottom w:val="none" w:sz="0" w:space="0" w:color="auto"/>
                <w:right w:val="none" w:sz="0" w:space="0" w:color="auto"/>
              </w:divBdr>
              <w:divsChild>
                <w:div w:id="1583022276">
                  <w:marLeft w:val="0"/>
                  <w:marRight w:val="0"/>
                  <w:marTop w:val="0"/>
                  <w:marBottom w:val="0"/>
                  <w:divBdr>
                    <w:top w:val="none" w:sz="0" w:space="0" w:color="auto"/>
                    <w:left w:val="none" w:sz="0" w:space="0" w:color="auto"/>
                    <w:bottom w:val="none" w:sz="0" w:space="0" w:color="auto"/>
                    <w:right w:val="none" w:sz="0" w:space="0" w:color="auto"/>
                  </w:divBdr>
                  <w:divsChild>
                    <w:div w:id="840125371">
                      <w:marLeft w:val="0"/>
                      <w:marRight w:val="0"/>
                      <w:marTop w:val="0"/>
                      <w:marBottom w:val="0"/>
                      <w:divBdr>
                        <w:top w:val="none" w:sz="0" w:space="0" w:color="auto"/>
                        <w:left w:val="none" w:sz="0" w:space="0" w:color="auto"/>
                        <w:bottom w:val="none" w:sz="0" w:space="0" w:color="auto"/>
                        <w:right w:val="none" w:sz="0" w:space="0" w:color="auto"/>
                      </w:divBdr>
                      <w:divsChild>
                        <w:div w:id="383333865">
                          <w:marLeft w:val="0"/>
                          <w:marRight w:val="0"/>
                          <w:marTop w:val="0"/>
                          <w:marBottom w:val="0"/>
                          <w:divBdr>
                            <w:top w:val="none" w:sz="0" w:space="0" w:color="auto"/>
                            <w:left w:val="none" w:sz="0" w:space="0" w:color="auto"/>
                            <w:bottom w:val="none" w:sz="0" w:space="0" w:color="auto"/>
                            <w:right w:val="none" w:sz="0" w:space="0" w:color="auto"/>
                          </w:divBdr>
                          <w:divsChild>
                            <w:div w:id="1557475165">
                              <w:marLeft w:val="0"/>
                              <w:marRight w:val="0"/>
                              <w:marTop w:val="0"/>
                              <w:marBottom w:val="0"/>
                              <w:divBdr>
                                <w:top w:val="none" w:sz="0" w:space="0" w:color="auto"/>
                                <w:left w:val="none" w:sz="0" w:space="0" w:color="auto"/>
                                <w:bottom w:val="none" w:sz="0" w:space="0" w:color="auto"/>
                                <w:right w:val="none" w:sz="0" w:space="0" w:color="auto"/>
                              </w:divBdr>
                              <w:divsChild>
                                <w:div w:id="9296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715707">
      <w:bodyDiv w:val="1"/>
      <w:marLeft w:val="0"/>
      <w:marRight w:val="0"/>
      <w:marTop w:val="0"/>
      <w:marBottom w:val="0"/>
      <w:divBdr>
        <w:top w:val="none" w:sz="0" w:space="0" w:color="auto"/>
        <w:left w:val="none" w:sz="0" w:space="0" w:color="auto"/>
        <w:bottom w:val="none" w:sz="0" w:space="0" w:color="auto"/>
        <w:right w:val="none" w:sz="0" w:space="0" w:color="auto"/>
      </w:divBdr>
    </w:div>
    <w:div w:id="698355935">
      <w:bodyDiv w:val="1"/>
      <w:marLeft w:val="0"/>
      <w:marRight w:val="0"/>
      <w:marTop w:val="0"/>
      <w:marBottom w:val="0"/>
      <w:divBdr>
        <w:top w:val="none" w:sz="0" w:space="0" w:color="auto"/>
        <w:left w:val="none" w:sz="0" w:space="0" w:color="auto"/>
        <w:bottom w:val="none" w:sz="0" w:space="0" w:color="auto"/>
        <w:right w:val="none" w:sz="0" w:space="0" w:color="auto"/>
      </w:divBdr>
    </w:div>
    <w:div w:id="742340297">
      <w:bodyDiv w:val="1"/>
      <w:marLeft w:val="0"/>
      <w:marRight w:val="0"/>
      <w:marTop w:val="0"/>
      <w:marBottom w:val="0"/>
      <w:divBdr>
        <w:top w:val="none" w:sz="0" w:space="0" w:color="auto"/>
        <w:left w:val="none" w:sz="0" w:space="0" w:color="auto"/>
        <w:bottom w:val="none" w:sz="0" w:space="0" w:color="auto"/>
        <w:right w:val="none" w:sz="0" w:space="0" w:color="auto"/>
      </w:divBdr>
      <w:divsChild>
        <w:div w:id="806435236">
          <w:marLeft w:val="0"/>
          <w:marRight w:val="0"/>
          <w:marTop w:val="0"/>
          <w:marBottom w:val="0"/>
          <w:divBdr>
            <w:top w:val="none" w:sz="0" w:space="0" w:color="auto"/>
            <w:left w:val="none" w:sz="0" w:space="0" w:color="auto"/>
            <w:bottom w:val="none" w:sz="0" w:space="0" w:color="auto"/>
            <w:right w:val="none" w:sz="0" w:space="0" w:color="auto"/>
          </w:divBdr>
        </w:div>
        <w:div w:id="1871796956">
          <w:marLeft w:val="0"/>
          <w:marRight w:val="0"/>
          <w:marTop w:val="0"/>
          <w:marBottom w:val="0"/>
          <w:divBdr>
            <w:top w:val="none" w:sz="0" w:space="0" w:color="auto"/>
            <w:left w:val="none" w:sz="0" w:space="0" w:color="auto"/>
            <w:bottom w:val="none" w:sz="0" w:space="0" w:color="auto"/>
            <w:right w:val="none" w:sz="0" w:space="0" w:color="auto"/>
          </w:divBdr>
        </w:div>
        <w:div w:id="1537233167">
          <w:marLeft w:val="0"/>
          <w:marRight w:val="0"/>
          <w:marTop w:val="0"/>
          <w:marBottom w:val="0"/>
          <w:divBdr>
            <w:top w:val="none" w:sz="0" w:space="0" w:color="auto"/>
            <w:left w:val="none" w:sz="0" w:space="0" w:color="auto"/>
            <w:bottom w:val="none" w:sz="0" w:space="0" w:color="auto"/>
            <w:right w:val="none" w:sz="0" w:space="0" w:color="auto"/>
          </w:divBdr>
        </w:div>
        <w:div w:id="1229610031">
          <w:marLeft w:val="0"/>
          <w:marRight w:val="0"/>
          <w:marTop w:val="0"/>
          <w:marBottom w:val="0"/>
          <w:divBdr>
            <w:top w:val="none" w:sz="0" w:space="0" w:color="auto"/>
            <w:left w:val="none" w:sz="0" w:space="0" w:color="auto"/>
            <w:bottom w:val="none" w:sz="0" w:space="0" w:color="auto"/>
            <w:right w:val="none" w:sz="0" w:space="0" w:color="auto"/>
          </w:divBdr>
        </w:div>
      </w:divsChild>
    </w:div>
    <w:div w:id="1263337473">
      <w:bodyDiv w:val="1"/>
      <w:marLeft w:val="0"/>
      <w:marRight w:val="0"/>
      <w:marTop w:val="0"/>
      <w:marBottom w:val="0"/>
      <w:divBdr>
        <w:top w:val="none" w:sz="0" w:space="0" w:color="auto"/>
        <w:left w:val="none" w:sz="0" w:space="0" w:color="auto"/>
        <w:bottom w:val="none" w:sz="0" w:space="0" w:color="auto"/>
        <w:right w:val="none" w:sz="0" w:space="0" w:color="auto"/>
      </w:divBdr>
      <w:divsChild>
        <w:div w:id="249437534">
          <w:marLeft w:val="0"/>
          <w:marRight w:val="0"/>
          <w:marTop w:val="0"/>
          <w:marBottom w:val="0"/>
          <w:divBdr>
            <w:top w:val="none" w:sz="0" w:space="0" w:color="auto"/>
            <w:left w:val="none" w:sz="0" w:space="0" w:color="auto"/>
            <w:bottom w:val="none" w:sz="0" w:space="0" w:color="auto"/>
            <w:right w:val="none" w:sz="0" w:space="0" w:color="auto"/>
          </w:divBdr>
          <w:divsChild>
            <w:div w:id="74058257">
              <w:marLeft w:val="0"/>
              <w:marRight w:val="0"/>
              <w:marTop w:val="0"/>
              <w:marBottom w:val="0"/>
              <w:divBdr>
                <w:top w:val="none" w:sz="0" w:space="0" w:color="auto"/>
                <w:left w:val="none" w:sz="0" w:space="0" w:color="auto"/>
                <w:bottom w:val="none" w:sz="0" w:space="0" w:color="auto"/>
                <w:right w:val="none" w:sz="0" w:space="0" w:color="auto"/>
              </w:divBdr>
            </w:div>
            <w:div w:id="1214192791">
              <w:marLeft w:val="0"/>
              <w:marRight w:val="0"/>
              <w:marTop w:val="0"/>
              <w:marBottom w:val="0"/>
              <w:divBdr>
                <w:top w:val="none" w:sz="0" w:space="0" w:color="auto"/>
                <w:left w:val="none" w:sz="0" w:space="0" w:color="auto"/>
                <w:bottom w:val="none" w:sz="0" w:space="0" w:color="auto"/>
                <w:right w:val="none" w:sz="0" w:space="0" w:color="auto"/>
              </w:divBdr>
            </w:div>
            <w:div w:id="1694845457">
              <w:marLeft w:val="0"/>
              <w:marRight w:val="0"/>
              <w:marTop w:val="0"/>
              <w:marBottom w:val="0"/>
              <w:divBdr>
                <w:top w:val="none" w:sz="0" w:space="0" w:color="auto"/>
                <w:left w:val="none" w:sz="0" w:space="0" w:color="auto"/>
                <w:bottom w:val="none" w:sz="0" w:space="0" w:color="auto"/>
                <w:right w:val="none" w:sz="0" w:space="0" w:color="auto"/>
              </w:divBdr>
            </w:div>
            <w:div w:id="2036230600">
              <w:marLeft w:val="0"/>
              <w:marRight w:val="0"/>
              <w:marTop w:val="0"/>
              <w:marBottom w:val="0"/>
              <w:divBdr>
                <w:top w:val="none" w:sz="0" w:space="0" w:color="auto"/>
                <w:left w:val="none" w:sz="0" w:space="0" w:color="auto"/>
                <w:bottom w:val="none" w:sz="0" w:space="0" w:color="auto"/>
                <w:right w:val="none" w:sz="0" w:space="0" w:color="auto"/>
              </w:divBdr>
            </w:div>
            <w:div w:id="1327170868">
              <w:marLeft w:val="0"/>
              <w:marRight w:val="0"/>
              <w:marTop w:val="0"/>
              <w:marBottom w:val="0"/>
              <w:divBdr>
                <w:top w:val="none" w:sz="0" w:space="0" w:color="auto"/>
                <w:left w:val="none" w:sz="0" w:space="0" w:color="auto"/>
                <w:bottom w:val="none" w:sz="0" w:space="0" w:color="auto"/>
                <w:right w:val="none" w:sz="0" w:space="0" w:color="auto"/>
              </w:divBdr>
            </w:div>
            <w:div w:id="878007398">
              <w:marLeft w:val="0"/>
              <w:marRight w:val="0"/>
              <w:marTop w:val="0"/>
              <w:marBottom w:val="0"/>
              <w:divBdr>
                <w:top w:val="none" w:sz="0" w:space="0" w:color="auto"/>
                <w:left w:val="none" w:sz="0" w:space="0" w:color="auto"/>
                <w:bottom w:val="none" w:sz="0" w:space="0" w:color="auto"/>
                <w:right w:val="none" w:sz="0" w:space="0" w:color="auto"/>
              </w:divBdr>
            </w:div>
            <w:div w:id="1682506281">
              <w:marLeft w:val="0"/>
              <w:marRight w:val="0"/>
              <w:marTop w:val="0"/>
              <w:marBottom w:val="0"/>
              <w:divBdr>
                <w:top w:val="none" w:sz="0" w:space="0" w:color="auto"/>
                <w:left w:val="none" w:sz="0" w:space="0" w:color="auto"/>
                <w:bottom w:val="none" w:sz="0" w:space="0" w:color="auto"/>
                <w:right w:val="none" w:sz="0" w:space="0" w:color="auto"/>
              </w:divBdr>
            </w:div>
            <w:div w:id="1768771888">
              <w:marLeft w:val="0"/>
              <w:marRight w:val="0"/>
              <w:marTop w:val="0"/>
              <w:marBottom w:val="0"/>
              <w:divBdr>
                <w:top w:val="none" w:sz="0" w:space="0" w:color="auto"/>
                <w:left w:val="none" w:sz="0" w:space="0" w:color="auto"/>
                <w:bottom w:val="none" w:sz="0" w:space="0" w:color="auto"/>
                <w:right w:val="none" w:sz="0" w:space="0" w:color="auto"/>
              </w:divBdr>
            </w:div>
            <w:div w:id="1682077370">
              <w:marLeft w:val="0"/>
              <w:marRight w:val="0"/>
              <w:marTop w:val="0"/>
              <w:marBottom w:val="0"/>
              <w:divBdr>
                <w:top w:val="none" w:sz="0" w:space="0" w:color="auto"/>
                <w:left w:val="none" w:sz="0" w:space="0" w:color="auto"/>
                <w:bottom w:val="none" w:sz="0" w:space="0" w:color="auto"/>
                <w:right w:val="none" w:sz="0" w:space="0" w:color="auto"/>
              </w:divBdr>
            </w:div>
            <w:div w:id="1333529039">
              <w:marLeft w:val="0"/>
              <w:marRight w:val="0"/>
              <w:marTop w:val="0"/>
              <w:marBottom w:val="0"/>
              <w:divBdr>
                <w:top w:val="none" w:sz="0" w:space="0" w:color="auto"/>
                <w:left w:val="none" w:sz="0" w:space="0" w:color="auto"/>
                <w:bottom w:val="none" w:sz="0" w:space="0" w:color="auto"/>
                <w:right w:val="none" w:sz="0" w:space="0" w:color="auto"/>
              </w:divBdr>
            </w:div>
            <w:div w:id="1689985633">
              <w:marLeft w:val="0"/>
              <w:marRight w:val="0"/>
              <w:marTop w:val="0"/>
              <w:marBottom w:val="0"/>
              <w:divBdr>
                <w:top w:val="none" w:sz="0" w:space="0" w:color="auto"/>
                <w:left w:val="none" w:sz="0" w:space="0" w:color="auto"/>
                <w:bottom w:val="none" w:sz="0" w:space="0" w:color="auto"/>
                <w:right w:val="none" w:sz="0" w:space="0" w:color="auto"/>
              </w:divBdr>
            </w:div>
            <w:div w:id="1149713194">
              <w:marLeft w:val="0"/>
              <w:marRight w:val="0"/>
              <w:marTop w:val="0"/>
              <w:marBottom w:val="0"/>
              <w:divBdr>
                <w:top w:val="none" w:sz="0" w:space="0" w:color="auto"/>
                <w:left w:val="none" w:sz="0" w:space="0" w:color="auto"/>
                <w:bottom w:val="none" w:sz="0" w:space="0" w:color="auto"/>
                <w:right w:val="none" w:sz="0" w:space="0" w:color="auto"/>
              </w:divBdr>
            </w:div>
            <w:div w:id="1258833710">
              <w:marLeft w:val="0"/>
              <w:marRight w:val="0"/>
              <w:marTop w:val="0"/>
              <w:marBottom w:val="0"/>
              <w:divBdr>
                <w:top w:val="none" w:sz="0" w:space="0" w:color="auto"/>
                <w:left w:val="none" w:sz="0" w:space="0" w:color="auto"/>
                <w:bottom w:val="none" w:sz="0" w:space="0" w:color="auto"/>
                <w:right w:val="none" w:sz="0" w:space="0" w:color="auto"/>
              </w:divBdr>
            </w:div>
            <w:div w:id="1328438306">
              <w:marLeft w:val="0"/>
              <w:marRight w:val="0"/>
              <w:marTop w:val="0"/>
              <w:marBottom w:val="0"/>
              <w:divBdr>
                <w:top w:val="none" w:sz="0" w:space="0" w:color="auto"/>
                <w:left w:val="none" w:sz="0" w:space="0" w:color="auto"/>
                <w:bottom w:val="none" w:sz="0" w:space="0" w:color="auto"/>
                <w:right w:val="none" w:sz="0" w:space="0" w:color="auto"/>
              </w:divBdr>
            </w:div>
            <w:div w:id="12461919">
              <w:marLeft w:val="0"/>
              <w:marRight w:val="0"/>
              <w:marTop w:val="0"/>
              <w:marBottom w:val="0"/>
              <w:divBdr>
                <w:top w:val="none" w:sz="0" w:space="0" w:color="auto"/>
                <w:left w:val="none" w:sz="0" w:space="0" w:color="auto"/>
                <w:bottom w:val="none" w:sz="0" w:space="0" w:color="auto"/>
                <w:right w:val="none" w:sz="0" w:space="0" w:color="auto"/>
              </w:divBdr>
            </w:div>
            <w:div w:id="24137470">
              <w:marLeft w:val="0"/>
              <w:marRight w:val="0"/>
              <w:marTop w:val="0"/>
              <w:marBottom w:val="0"/>
              <w:divBdr>
                <w:top w:val="none" w:sz="0" w:space="0" w:color="auto"/>
                <w:left w:val="none" w:sz="0" w:space="0" w:color="auto"/>
                <w:bottom w:val="none" w:sz="0" w:space="0" w:color="auto"/>
                <w:right w:val="none" w:sz="0" w:space="0" w:color="auto"/>
              </w:divBdr>
            </w:div>
          </w:divsChild>
        </w:div>
        <w:div w:id="1940527244">
          <w:marLeft w:val="0"/>
          <w:marRight w:val="0"/>
          <w:marTop w:val="0"/>
          <w:marBottom w:val="0"/>
          <w:divBdr>
            <w:top w:val="none" w:sz="0" w:space="0" w:color="auto"/>
            <w:left w:val="none" w:sz="0" w:space="0" w:color="auto"/>
            <w:bottom w:val="none" w:sz="0" w:space="0" w:color="auto"/>
            <w:right w:val="none" w:sz="0" w:space="0" w:color="auto"/>
          </w:divBdr>
          <w:divsChild>
            <w:div w:id="918369141">
              <w:marLeft w:val="0"/>
              <w:marRight w:val="0"/>
              <w:marTop w:val="0"/>
              <w:marBottom w:val="0"/>
              <w:divBdr>
                <w:top w:val="none" w:sz="0" w:space="0" w:color="auto"/>
                <w:left w:val="none" w:sz="0" w:space="0" w:color="auto"/>
                <w:bottom w:val="none" w:sz="0" w:space="0" w:color="auto"/>
                <w:right w:val="none" w:sz="0" w:space="0" w:color="auto"/>
              </w:divBdr>
            </w:div>
            <w:div w:id="348072016">
              <w:marLeft w:val="0"/>
              <w:marRight w:val="0"/>
              <w:marTop w:val="0"/>
              <w:marBottom w:val="0"/>
              <w:divBdr>
                <w:top w:val="none" w:sz="0" w:space="0" w:color="auto"/>
                <w:left w:val="none" w:sz="0" w:space="0" w:color="auto"/>
                <w:bottom w:val="none" w:sz="0" w:space="0" w:color="auto"/>
                <w:right w:val="none" w:sz="0" w:space="0" w:color="auto"/>
              </w:divBdr>
            </w:div>
            <w:div w:id="593904435">
              <w:marLeft w:val="0"/>
              <w:marRight w:val="0"/>
              <w:marTop w:val="0"/>
              <w:marBottom w:val="0"/>
              <w:divBdr>
                <w:top w:val="none" w:sz="0" w:space="0" w:color="auto"/>
                <w:left w:val="none" w:sz="0" w:space="0" w:color="auto"/>
                <w:bottom w:val="none" w:sz="0" w:space="0" w:color="auto"/>
                <w:right w:val="none" w:sz="0" w:space="0" w:color="auto"/>
              </w:divBdr>
            </w:div>
            <w:div w:id="457262550">
              <w:marLeft w:val="0"/>
              <w:marRight w:val="0"/>
              <w:marTop w:val="0"/>
              <w:marBottom w:val="0"/>
              <w:divBdr>
                <w:top w:val="none" w:sz="0" w:space="0" w:color="auto"/>
                <w:left w:val="none" w:sz="0" w:space="0" w:color="auto"/>
                <w:bottom w:val="none" w:sz="0" w:space="0" w:color="auto"/>
                <w:right w:val="none" w:sz="0" w:space="0" w:color="auto"/>
              </w:divBdr>
            </w:div>
            <w:div w:id="949166384">
              <w:marLeft w:val="0"/>
              <w:marRight w:val="0"/>
              <w:marTop w:val="0"/>
              <w:marBottom w:val="0"/>
              <w:divBdr>
                <w:top w:val="none" w:sz="0" w:space="0" w:color="auto"/>
                <w:left w:val="none" w:sz="0" w:space="0" w:color="auto"/>
                <w:bottom w:val="none" w:sz="0" w:space="0" w:color="auto"/>
                <w:right w:val="none" w:sz="0" w:space="0" w:color="auto"/>
              </w:divBdr>
            </w:div>
            <w:div w:id="2066683550">
              <w:marLeft w:val="0"/>
              <w:marRight w:val="0"/>
              <w:marTop w:val="0"/>
              <w:marBottom w:val="0"/>
              <w:divBdr>
                <w:top w:val="none" w:sz="0" w:space="0" w:color="auto"/>
                <w:left w:val="none" w:sz="0" w:space="0" w:color="auto"/>
                <w:bottom w:val="none" w:sz="0" w:space="0" w:color="auto"/>
                <w:right w:val="none" w:sz="0" w:space="0" w:color="auto"/>
              </w:divBdr>
            </w:div>
            <w:div w:id="355619725">
              <w:marLeft w:val="0"/>
              <w:marRight w:val="0"/>
              <w:marTop w:val="0"/>
              <w:marBottom w:val="0"/>
              <w:divBdr>
                <w:top w:val="none" w:sz="0" w:space="0" w:color="auto"/>
                <w:left w:val="none" w:sz="0" w:space="0" w:color="auto"/>
                <w:bottom w:val="none" w:sz="0" w:space="0" w:color="auto"/>
                <w:right w:val="none" w:sz="0" w:space="0" w:color="auto"/>
              </w:divBdr>
            </w:div>
            <w:div w:id="421681817">
              <w:marLeft w:val="0"/>
              <w:marRight w:val="0"/>
              <w:marTop w:val="0"/>
              <w:marBottom w:val="0"/>
              <w:divBdr>
                <w:top w:val="none" w:sz="0" w:space="0" w:color="auto"/>
                <w:left w:val="none" w:sz="0" w:space="0" w:color="auto"/>
                <w:bottom w:val="none" w:sz="0" w:space="0" w:color="auto"/>
                <w:right w:val="none" w:sz="0" w:space="0" w:color="auto"/>
              </w:divBdr>
            </w:div>
            <w:div w:id="1564178095">
              <w:marLeft w:val="0"/>
              <w:marRight w:val="0"/>
              <w:marTop w:val="0"/>
              <w:marBottom w:val="0"/>
              <w:divBdr>
                <w:top w:val="none" w:sz="0" w:space="0" w:color="auto"/>
                <w:left w:val="none" w:sz="0" w:space="0" w:color="auto"/>
                <w:bottom w:val="none" w:sz="0" w:space="0" w:color="auto"/>
                <w:right w:val="none" w:sz="0" w:space="0" w:color="auto"/>
              </w:divBdr>
            </w:div>
            <w:div w:id="1551959452">
              <w:marLeft w:val="0"/>
              <w:marRight w:val="0"/>
              <w:marTop w:val="0"/>
              <w:marBottom w:val="0"/>
              <w:divBdr>
                <w:top w:val="none" w:sz="0" w:space="0" w:color="auto"/>
                <w:left w:val="none" w:sz="0" w:space="0" w:color="auto"/>
                <w:bottom w:val="none" w:sz="0" w:space="0" w:color="auto"/>
                <w:right w:val="none" w:sz="0" w:space="0" w:color="auto"/>
              </w:divBdr>
            </w:div>
            <w:div w:id="903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sg@padmatexti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b9c961-f7e6-48eb-9649-2ddebf750fe1" xsi:nil="true"/>
    <lcf76f155ced4ddcb4097134ff3c332f xmlns="24b78562-821c-4e03-8f34-3b1a350f68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62D312CB5E0843A012E84376356560" ma:contentTypeVersion="18" ma:contentTypeDescription="Create a new document." ma:contentTypeScope="" ma:versionID="23b33e3ddfa9d47a94fc573fc42548f7">
  <xsd:schema xmlns:xsd="http://www.w3.org/2001/XMLSchema" xmlns:xs="http://www.w3.org/2001/XMLSchema" xmlns:p="http://schemas.microsoft.com/office/2006/metadata/properties" xmlns:ns2="24b78562-821c-4e03-8f34-3b1a350f6837" xmlns:ns3="c1b9c961-f7e6-48eb-9649-2ddebf750fe1" targetNamespace="http://schemas.microsoft.com/office/2006/metadata/properties" ma:root="true" ma:fieldsID="77f817399e3dd748a639c71de1569bac" ns2:_="" ns3:_="">
    <xsd:import namespace="24b78562-821c-4e03-8f34-3b1a350f6837"/>
    <xsd:import namespace="c1b9c961-f7e6-48eb-9649-2ddebf750f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78562-821c-4e03-8f34-3b1a350f6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791383-29f3-4575-9626-d33bacbf5b2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9c961-f7e6-48eb-9649-2ddebf750f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61fc48-3a1f-49f0-9613-ce8039c9a38a}" ma:internalName="TaxCatchAll" ma:showField="CatchAllData" ma:web="c1b9c961-f7e6-48eb-9649-2ddebf75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28307-D783-43F5-BAB0-F40B7CBD9A1B}">
  <ds:schemaRefs>
    <ds:schemaRef ds:uri="http://purl.org/dc/terms/"/>
    <ds:schemaRef ds:uri="http://schemas.microsoft.com/office/infopath/2007/PartnerControls"/>
    <ds:schemaRef ds:uri="24b78562-821c-4e03-8f34-3b1a350f6837"/>
    <ds:schemaRef ds:uri="http://www.w3.org/XML/1998/namespace"/>
    <ds:schemaRef ds:uri="http://schemas.microsoft.com/office/2006/documentManagement/types"/>
    <ds:schemaRef ds:uri="c1b9c961-f7e6-48eb-9649-2ddebf750fe1"/>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ED07521-71CC-48BF-B1B1-070697F0D58D}">
  <ds:schemaRefs>
    <ds:schemaRef ds:uri="http://schemas.microsoft.com/sharepoint/v3/contenttype/forms"/>
  </ds:schemaRefs>
</ds:datastoreItem>
</file>

<file path=customXml/itemProps3.xml><?xml version="1.0" encoding="utf-8"?>
<ds:datastoreItem xmlns:ds="http://schemas.openxmlformats.org/officeDocument/2006/customXml" ds:itemID="{A7304751-30A1-4E1C-8563-50F97FAE9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78562-821c-4e03-8f34-3b1a350f6837"/>
    <ds:schemaRef ds:uri="c1b9c961-f7e6-48eb-9649-2ddebf75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McCabe</dc:creator>
  <cp:keywords/>
  <dc:description/>
  <cp:lastModifiedBy>Tara Luckman</cp:lastModifiedBy>
  <cp:revision>52</cp:revision>
  <dcterms:created xsi:type="dcterms:W3CDTF">2025-05-07T08:51:00Z</dcterms:created>
  <dcterms:modified xsi:type="dcterms:W3CDTF">2025-09-16T11:53:00Z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0x0101007B62D312CB5E0843A012E84376356560</vt:lpwstr>
  </property>
  <property fmtid="{D5CDD505-2E9C-101B-9397-08002B2CF9AE}" pid="3" name="MediaServiceImageTags">
    <vt:lpwstr/>
  </property>
</Properties>
</file>